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4E3" w:rsidRDefault="00B464E3">
      <w:pPr>
        <w:pStyle w:val="LogoHide"/>
        <w:sectPr w:rsidR="00B464E3" w:rsidSect="00963B82">
          <w:headerReference w:type="default" r:id="rId7"/>
          <w:footerReference w:type="default" r:id="rId8"/>
          <w:headerReference w:type="first" r:id="rId9"/>
          <w:footerReference w:type="first" r:id="rId10"/>
          <w:type w:val="continuous"/>
          <w:pgSz w:w="12240" w:h="15840"/>
          <w:pgMar w:top="3391" w:right="1408" w:bottom="1727" w:left="1368" w:header="1440" w:footer="454" w:gutter="0"/>
          <w:cols w:space="720"/>
          <w:titlePg/>
          <w:docGrid w:linePitch="299"/>
        </w:sectPr>
      </w:pPr>
    </w:p>
    <w:p w:rsidR="00B464E3" w:rsidRDefault="00963B82">
      <w:pPr>
        <w:pStyle w:val="DocumentName"/>
      </w:pPr>
      <w:bookmarkStart w:id="4" w:name="DocumentTitle"/>
      <w:bookmarkStart w:id="5" w:name="_GoBack"/>
      <w:bookmarkEnd w:id="5"/>
      <w:r w:rsidRPr="00963B82">
        <w:t xml:space="preserve">CREDITABLE COVERAGE DISCLOSURE NOTICE </w:t>
      </w:r>
      <w:r>
        <w:t>—</w:t>
      </w:r>
      <w:r w:rsidRPr="00963B82">
        <w:t xml:space="preserve"> ACTIVE EMPLOYEES </w:t>
      </w:r>
      <w:bookmarkEnd w:id="4"/>
    </w:p>
    <w:p w:rsidR="00963B82" w:rsidRPr="00273D4C" w:rsidRDefault="00963B82" w:rsidP="00963B82">
      <w:pPr>
        <w:pStyle w:val="Heading1"/>
      </w:pPr>
      <w:bookmarkStart w:id="6" w:name="Start"/>
      <w:bookmarkEnd w:id="6"/>
      <w:r w:rsidRPr="000D09E3">
        <w:t>Important notice from</w:t>
      </w:r>
      <w:r w:rsidR="005B0F19">
        <w:t xml:space="preserve"> windstream services</w:t>
      </w:r>
      <w:r w:rsidRPr="000D09E3">
        <w:t xml:space="preserve"> about creditable prescription drug coverage and Medicare</w:t>
      </w:r>
    </w:p>
    <w:p w:rsidR="00963B82" w:rsidRPr="00963B82" w:rsidRDefault="00963B82" w:rsidP="00963B82">
      <w:r w:rsidRPr="00963B82">
        <w:t xml:space="preserve">The purpose of this notice is to advise you that the prescription drug coverage listed below under the </w:t>
      </w:r>
      <w:r w:rsidR="005B0F19">
        <w:rPr>
          <w:i/>
        </w:rPr>
        <w:t>Windstream Services</w:t>
      </w:r>
      <w:r w:rsidRPr="00963B82">
        <w:t xml:space="preserve"> medical plan is expected to pay out, on average, at least as much as the standard Medicare prescriptio</w:t>
      </w:r>
      <w:r w:rsidR="005B0F19">
        <w:t>n drug coverage will pay in 2020</w:t>
      </w:r>
      <w:r w:rsidR="00947AB1">
        <w:t>.</w:t>
      </w:r>
      <w:r w:rsidRPr="00963B82">
        <w:t xml:space="preserve"> This is known as “creditable coverage.”</w:t>
      </w:r>
    </w:p>
    <w:p w:rsidR="00963B82" w:rsidRPr="00963B82" w:rsidRDefault="00963B82" w:rsidP="00963B82">
      <w:r w:rsidRPr="00963B82">
        <w:rPr>
          <w:rStyle w:val="Bold"/>
        </w:rPr>
        <w:t>Why this is important.</w:t>
      </w:r>
      <w:r w:rsidRPr="00963B82">
        <w:t xml:space="preserve"> If you or your covered dependent(s) are enrolled in any prescr</w:t>
      </w:r>
      <w:r w:rsidR="005B0F19">
        <w:t>iption drug coverage during 2020</w:t>
      </w:r>
      <w:r w:rsidRPr="00963B82">
        <w:t xml:space="preserve"> listed in this notice and are or become covered by Medicare, you may decide to enroll in a Medicare prescription drug plan later and not be subject to a late enrollment penalty </w:t>
      </w:r>
      <w:r>
        <w:t>—</w:t>
      </w:r>
      <w:r w:rsidRPr="00963B82">
        <w:t xml:space="preserve"> as long as you had creditable coverage within 63 days of your Medicare prescription drug plan enrollment. You should keep this notice with your important records.</w:t>
      </w:r>
    </w:p>
    <w:p w:rsidR="00963B82" w:rsidRPr="00963B82" w:rsidRDefault="00963B82" w:rsidP="00963B82">
      <w:r w:rsidRPr="00963B82">
        <w:t>If you or your family members aren’t currently covered by Medicare and won’t become covered by Medicare in the next 12 months, this notice doesn’t apply to you.</w:t>
      </w:r>
    </w:p>
    <w:p w:rsidR="00963B82" w:rsidRPr="00963B82" w:rsidRDefault="00963B82" w:rsidP="00963B82">
      <w:r w:rsidRPr="00963B82">
        <w:t xml:space="preserve">Please read the notice below carefully. It has information about prescription drug coverage with </w:t>
      </w:r>
      <w:r w:rsidR="005B0F19">
        <w:rPr>
          <w:rStyle w:val="Italic"/>
        </w:rPr>
        <w:t>Windstream Services</w:t>
      </w:r>
      <w:r w:rsidRPr="00963B82">
        <w:t xml:space="preserve"> and prescription drug coverage available for people with Medicare. It also tells you where to find more information to help you make decisions about your prescription drug coverage.</w:t>
      </w:r>
    </w:p>
    <w:p w:rsidR="00963B82" w:rsidRPr="00BC6774" w:rsidRDefault="00963B82" w:rsidP="00963B82">
      <w:pPr>
        <w:pStyle w:val="Heading2"/>
      </w:pPr>
      <w:r w:rsidRPr="00BC6774">
        <w:t>Notice of creditable coverage</w:t>
      </w:r>
    </w:p>
    <w:p w:rsidR="00963B82" w:rsidRPr="00963B82" w:rsidRDefault="00963B82" w:rsidP="00963B82">
      <w:r w:rsidRPr="00963B82">
        <w:t>You may have heard about Medicare’s prescription drug coverage (called Part D), and wondered how it would affect you. Prescription drug coverage is available to everyone with Medicare through Medicare prescription drug plans. All Medicare prescription drug plans provide at least a standard level of coverage set by Medicare. Some plans also offer more coverage for a higher monthly premium.</w:t>
      </w:r>
    </w:p>
    <w:p w:rsidR="00963B82" w:rsidRPr="00963B82" w:rsidRDefault="00963B82" w:rsidP="00963B82">
      <w:r w:rsidRPr="00963B82">
        <w:t>Individuals can enroll in a Medicare prescription drug plan when they first become eligible and each year from Oct</w:t>
      </w:r>
      <w:r>
        <w:t>.</w:t>
      </w:r>
      <w:r w:rsidRPr="00963B82">
        <w:t xml:space="preserve"> 15 through Dec</w:t>
      </w:r>
      <w:r>
        <w:t>.</w:t>
      </w:r>
      <w:r w:rsidRPr="00963B82">
        <w:t xml:space="preserve"> 7. Individuals leaving employer/union coverage may be eligible for a Medicare </w:t>
      </w:r>
      <w:r w:rsidR="00BF69EA">
        <w:t>s</w:t>
      </w:r>
      <w:r w:rsidRPr="00963B82">
        <w:t xml:space="preserve">pecial </w:t>
      </w:r>
      <w:r w:rsidR="00BF69EA">
        <w:t>e</w:t>
      </w:r>
      <w:r w:rsidRPr="00963B82">
        <w:t xml:space="preserve">nrollment </w:t>
      </w:r>
      <w:r w:rsidR="00BF69EA">
        <w:t>p</w:t>
      </w:r>
      <w:r w:rsidRPr="00963B82">
        <w:t>eriod.</w:t>
      </w:r>
    </w:p>
    <w:p w:rsidR="00963B82" w:rsidRPr="00963B82" w:rsidRDefault="00963B82" w:rsidP="00963B82">
      <w:r w:rsidRPr="00963B82">
        <w:t>If you are cover</w:t>
      </w:r>
      <w:r w:rsidR="005B0F19">
        <w:t xml:space="preserve">ed by one of </w:t>
      </w:r>
      <w:r w:rsidRPr="00963B82">
        <w:t xml:space="preserve">the </w:t>
      </w:r>
      <w:r w:rsidR="005B0F19">
        <w:rPr>
          <w:i/>
        </w:rPr>
        <w:t>Windstream Services</w:t>
      </w:r>
      <w:r w:rsidR="005B0F19">
        <w:t xml:space="preserve"> prescription drug plans</w:t>
      </w:r>
      <w:r w:rsidRPr="00963B82">
        <w:t xml:space="preserve"> listed below, you’ll be interested to know that coverage is, on average, at least as good as standard Medicare pre</w:t>
      </w:r>
      <w:r w:rsidR="005B0F19">
        <w:t>scription drug coverage for 2020</w:t>
      </w:r>
      <w:r w:rsidR="004F5DD6" w:rsidRPr="001B2816">
        <w:rPr>
          <w:rStyle w:val="Italic"/>
          <w:i w:val="0"/>
        </w:rPr>
        <w:t>.</w:t>
      </w:r>
      <w:r w:rsidRPr="00963B82">
        <w:t xml:space="preserve"> This is called creditable coverage. Coverage under</w:t>
      </w:r>
      <w:r w:rsidR="005B0F19">
        <w:t xml:space="preserve"> one of </w:t>
      </w:r>
      <w:r w:rsidRPr="00963B82">
        <w:t>these plan</w:t>
      </w:r>
      <w:r w:rsidR="005B0F19">
        <w:t>s</w:t>
      </w:r>
      <w:r w:rsidRPr="00963B82">
        <w:t xml:space="preserve"> will help you avoid a late Part D enrollment penalty if you are or become eligible for Medicare and later decide to enroll in a Medicare prescription drug plan.</w:t>
      </w:r>
    </w:p>
    <w:p w:rsidR="00963B82" w:rsidRDefault="005B0F19" w:rsidP="005B0F19">
      <w:pPr>
        <w:spacing w:after="0"/>
        <w:rPr>
          <w:rStyle w:val="Italic"/>
        </w:rPr>
      </w:pPr>
      <w:r>
        <w:rPr>
          <w:rStyle w:val="Italic"/>
        </w:rPr>
        <w:t>400 Plan</w:t>
      </w:r>
    </w:p>
    <w:p w:rsidR="005B0F19" w:rsidRDefault="005B0F19" w:rsidP="005B0F19">
      <w:pPr>
        <w:spacing w:after="0"/>
        <w:rPr>
          <w:rStyle w:val="Italic"/>
        </w:rPr>
      </w:pPr>
      <w:r>
        <w:rPr>
          <w:rStyle w:val="Italic"/>
        </w:rPr>
        <w:t>1850 Plan</w:t>
      </w:r>
    </w:p>
    <w:p w:rsidR="005B0F19" w:rsidRDefault="005B0F19" w:rsidP="005B0F19">
      <w:pPr>
        <w:spacing w:after="0"/>
        <w:rPr>
          <w:rStyle w:val="Italic"/>
        </w:rPr>
      </w:pPr>
      <w:r>
        <w:rPr>
          <w:rStyle w:val="Italic"/>
        </w:rPr>
        <w:lastRenderedPageBreak/>
        <w:t>2850 Plan</w:t>
      </w:r>
    </w:p>
    <w:p w:rsidR="005B0F19" w:rsidRDefault="005B0F19" w:rsidP="005B0F19">
      <w:pPr>
        <w:spacing w:after="0"/>
        <w:rPr>
          <w:rStyle w:val="Italic"/>
        </w:rPr>
      </w:pPr>
      <w:r>
        <w:rPr>
          <w:rStyle w:val="Italic"/>
        </w:rPr>
        <w:t>4500 Plan</w:t>
      </w:r>
    </w:p>
    <w:p w:rsidR="005B0F19" w:rsidRDefault="005B0F19" w:rsidP="005B0F19">
      <w:pPr>
        <w:spacing w:after="0"/>
        <w:rPr>
          <w:rStyle w:val="Italic"/>
        </w:rPr>
      </w:pPr>
      <w:r>
        <w:rPr>
          <w:rStyle w:val="Italic"/>
        </w:rPr>
        <w:t>6550 Plan</w:t>
      </w:r>
    </w:p>
    <w:p w:rsidR="005B0F19" w:rsidRPr="00963B82" w:rsidRDefault="005B0F19" w:rsidP="005B0F19">
      <w:pPr>
        <w:spacing w:after="0"/>
        <w:rPr>
          <w:rStyle w:val="Italic"/>
        </w:rPr>
      </w:pPr>
    </w:p>
    <w:p w:rsidR="00963B82" w:rsidRPr="00963B82" w:rsidRDefault="00963B82" w:rsidP="00963B82">
      <w:r w:rsidRPr="00963B82">
        <w:t xml:space="preserve">If you decide to enroll in a Medicare prescription drug plan and you are an active employee or family member of an active employee, you may also continue your employer coverage. In this case, the employer plan will continue to pay primary or secondary as it had before you enrolled in a Medicare prescription drug plan. If you waive or drop </w:t>
      </w:r>
      <w:r w:rsidR="005B0F19">
        <w:rPr>
          <w:rStyle w:val="Italic"/>
        </w:rPr>
        <w:t>Windstream Services</w:t>
      </w:r>
      <w:r w:rsidRPr="00963B82">
        <w:t xml:space="preserve"> coverage, Medicare will be your only payer. You can re-enroll in the employer plan </w:t>
      </w:r>
      <w:r w:rsidRPr="005B0F19">
        <w:t xml:space="preserve">at annual enrollment or if </w:t>
      </w:r>
      <w:r w:rsidRPr="00963B82">
        <w:t xml:space="preserve">you have a special enrollment event for the </w:t>
      </w:r>
      <w:r w:rsidR="005B0F19">
        <w:rPr>
          <w:rStyle w:val="Italic"/>
        </w:rPr>
        <w:t>Windstream Services</w:t>
      </w:r>
      <w:r w:rsidRPr="00963B82">
        <w:t xml:space="preserve"> plan, assuming you remain eligible.</w:t>
      </w:r>
    </w:p>
    <w:p w:rsidR="00963B82" w:rsidRPr="00963B82" w:rsidRDefault="00963B82" w:rsidP="00963B82">
      <w:r w:rsidRPr="00963B82">
        <w:t xml:space="preserve">You should know that if you waive or leave coverage with </w:t>
      </w:r>
      <w:r w:rsidR="005B0F19">
        <w:rPr>
          <w:rStyle w:val="Italic"/>
        </w:rPr>
        <w:t>Windstream Services</w:t>
      </w:r>
      <w:r w:rsidRPr="00963B82">
        <w:t xml:space="preserve"> and you go 63 days or longer without creditable prescription drug coverage (once your applicable Medicare enrollment period ends), your monthly Part D premium will go up at least 1% per month for every month that you did not have creditable coverage. For example, if you go 19 months without coverage, your Medicare prescription drug plan premium will always be at least 19% higher than what most other people pay. You’ll have to pay this higher premium as long as you have Medicare prescription drug coverage. In addition, you may have to wait until the following October to enroll in Part D.</w:t>
      </w:r>
    </w:p>
    <w:p w:rsidR="00963B82" w:rsidRPr="00963B82" w:rsidRDefault="00963B82" w:rsidP="00963B82">
      <w:r w:rsidRPr="00963B82">
        <w:t xml:space="preserve">You may receive this notice at other times in the future </w:t>
      </w:r>
      <w:r w:rsidR="004F5DD6">
        <w:t>—</w:t>
      </w:r>
      <w:r w:rsidR="004F5DD6" w:rsidRPr="00963B82">
        <w:t xml:space="preserve"> </w:t>
      </w:r>
      <w:r w:rsidRPr="00963B82">
        <w:t xml:space="preserve">such as before the next period you can enroll in Medicare prescription drug coverage, if this </w:t>
      </w:r>
      <w:r w:rsidR="005B0F19">
        <w:rPr>
          <w:rStyle w:val="Italic"/>
        </w:rPr>
        <w:t>Windstream Services</w:t>
      </w:r>
      <w:r w:rsidRPr="00963B82">
        <w:rPr>
          <w:rStyle w:val="Italic"/>
        </w:rPr>
        <w:t xml:space="preserve"> </w:t>
      </w:r>
      <w:r w:rsidRPr="00963B82">
        <w:t>coverage changes</w:t>
      </w:r>
      <w:r w:rsidR="003B185D">
        <w:t>,</w:t>
      </w:r>
      <w:r w:rsidRPr="00963B82">
        <w:t xml:space="preserve"> or </w:t>
      </w:r>
      <w:r w:rsidR="003278FF">
        <w:t>if</w:t>
      </w:r>
      <w:r w:rsidR="003B185D">
        <w:t xml:space="preserve"> </w:t>
      </w:r>
      <w:r w:rsidRPr="00963B82">
        <w:t>you request</w:t>
      </w:r>
      <w:r w:rsidR="001C1322">
        <w:t xml:space="preserve"> a copy</w:t>
      </w:r>
      <w:r w:rsidRPr="00963B82">
        <w:t xml:space="preserve">. </w:t>
      </w:r>
    </w:p>
    <w:p w:rsidR="00963B82" w:rsidRPr="00063ABF" w:rsidRDefault="00963B82" w:rsidP="00963B82">
      <w:pPr>
        <w:pStyle w:val="Heading2"/>
      </w:pPr>
      <w:r w:rsidRPr="00063ABF">
        <w:t>For more information about your options under Medicare prescription drug coverage</w:t>
      </w:r>
    </w:p>
    <w:p w:rsidR="00963B82" w:rsidRPr="00963B82" w:rsidRDefault="00963B82" w:rsidP="00963B82">
      <w:r w:rsidRPr="00963B82">
        <w:t xml:space="preserve">More detailed information about Medicare plans that offer prescription drug coverage is in the </w:t>
      </w:r>
      <w:r w:rsidRPr="00963B82">
        <w:rPr>
          <w:rStyle w:val="Italic"/>
        </w:rPr>
        <w:t xml:space="preserve">Medicare &amp; </w:t>
      </w:r>
      <w:proofErr w:type="gramStart"/>
      <w:r w:rsidRPr="00963B82">
        <w:rPr>
          <w:rStyle w:val="Italic"/>
        </w:rPr>
        <w:t>You</w:t>
      </w:r>
      <w:proofErr w:type="gramEnd"/>
      <w:r w:rsidRPr="00963B82">
        <w:t xml:space="preserve"> handbook. Medicare participants will get a copy of the handbook in the mail every year from Medicare. You may also be contacted directly by Medicare prescription drug plans. Here’s how to get more information about Medicare prescription drug plans:</w:t>
      </w:r>
    </w:p>
    <w:p w:rsidR="00963B82" w:rsidRPr="00963B82" w:rsidRDefault="00963B82" w:rsidP="00963B82">
      <w:pPr>
        <w:pStyle w:val="ListBullet"/>
      </w:pPr>
      <w:r w:rsidRPr="00963B82">
        <w:t xml:space="preserve">Visit </w:t>
      </w:r>
      <w:hyperlink r:id="rId11" w:history="1">
        <w:r w:rsidRPr="00963B82">
          <w:rPr>
            <w:rStyle w:val="Hyperlink"/>
          </w:rPr>
          <w:t>www.medicare.gov</w:t>
        </w:r>
      </w:hyperlink>
      <w:r w:rsidRPr="00963B82">
        <w:t xml:space="preserve"> for personalized help.</w:t>
      </w:r>
    </w:p>
    <w:p w:rsidR="00963B82" w:rsidRPr="00963B82" w:rsidRDefault="00963B82" w:rsidP="00963B82">
      <w:pPr>
        <w:pStyle w:val="ListBullet"/>
      </w:pPr>
      <w:r w:rsidRPr="00963B82">
        <w:t xml:space="preserve">Call your State Health Insurance Assistance Program (see a copy of the </w:t>
      </w:r>
      <w:r w:rsidRPr="00963B82">
        <w:rPr>
          <w:rStyle w:val="Italic"/>
        </w:rPr>
        <w:t>Medicare &amp; You</w:t>
      </w:r>
      <w:r w:rsidRPr="00963B82">
        <w:t xml:space="preserve"> handbook for the telephone number) or visit the </w:t>
      </w:r>
      <w:r w:rsidR="004F5DD6">
        <w:t>p</w:t>
      </w:r>
      <w:r w:rsidRPr="00963B82">
        <w:t xml:space="preserve">rogram online at </w:t>
      </w:r>
      <w:hyperlink r:id="rId12" w:history="1">
        <w:r w:rsidRPr="00963B82">
          <w:rPr>
            <w:rStyle w:val="Hyperlink"/>
          </w:rPr>
          <w:t>https://www.shiptacenter.org/</w:t>
        </w:r>
      </w:hyperlink>
      <w:r w:rsidRPr="00963B82">
        <w:t>.</w:t>
      </w:r>
    </w:p>
    <w:p w:rsidR="00963B82" w:rsidRPr="00963B82" w:rsidRDefault="00963B82" w:rsidP="00963B82">
      <w:pPr>
        <w:pStyle w:val="ListBullet"/>
      </w:pPr>
      <w:r w:rsidRPr="00963B82">
        <w:t>Call 1-800-MEDICARE (1-800-633-4227). TTY users should call 1-877-486-2048.</w:t>
      </w:r>
    </w:p>
    <w:p w:rsidR="00963B82" w:rsidRDefault="00963B82" w:rsidP="00963B82">
      <w:r w:rsidRPr="00963B82">
        <w:t xml:space="preserve">For people with limited income and resources, extra help paying for a Medicare prescription drug plan is available. Information about this extra help is available from the Social Security Administration (SSA). For more information about this extra help, visit SSA online at </w:t>
      </w:r>
      <w:hyperlink r:id="rId13" w:history="1">
        <w:r w:rsidRPr="00963B82">
          <w:rPr>
            <w:rStyle w:val="Hyperlink"/>
          </w:rPr>
          <w:t>www.socialsecurity.gov</w:t>
        </w:r>
      </w:hyperlink>
      <w:r w:rsidRPr="00963B82">
        <w:t xml:space="preserve"> or call 1-800-772-1213 (TTY 1-800-325-0778).</w:t>
      </w:r>
    </w:p>
    <w:p w:rsidR="00963B82" w:rsidRPr="00963B82" w:rsidRDefault="00963B82" w:rsidP="00963B82">
      <w:r w:rsidRPr="00963B82">
        <w:lastRenderedPageBreak/>
        <w:t>Remember: Keep this notice. If you enroll in a Medicare prescription drug plan after your applicable Medicare enrollment period ends, you may need to provide a copy of this notice when you join a Part D plan to show that you are not required to pay a higher Part D premium amount.</w:t>
      </w:r>
    </w:p>
    <w:p w:rsidR="00963B82" w:rsidRPr="00963B82" w:rsidRDefault="00963B82" w:rsidP="00963B82">
      <w:r w:rsidRPr="00963B82">
        <w:t>For more information about this notice or your prescription drug coverage, contact:</w:t>
      </w:r>
    </w:p>
    <w:p w:rsidR="00963B82" w:rsidRPr="003B185D" w:rsidRDefault="005B0F19" w:rsidP="00963B82">
      <w:pPr>
        <w:pStyle w:val="TeaserBreak"/>
        <w:pBdr>
          <w:bottom w:val="single" w:sz="4" w:space="1" w:color="auto"/>
        </w:pBdr>
        <w:rPr>
          <w:i/>
        </w:rPr>
      </w:pPr>
      <w:r>
        <w:rPr>
          <w:i/>
        </w:rPr>
        <w:t>Windstream Services Benefits Committee</w:t>
      </w:r>
    </w:p>
    <w:p w:rsidR="00963B82" w:rsidRPr="00963B82" w:rsidRDefault="00963B82" w:rsidP="00963B82">
      <w:pPr>
        <w:pStyle w:val="TeaserBreak"/>
        <w:pBdr>
          <w:bottom w:val="single" w:sz="4" w:space="1" w:color="auto"/>
        </w:pBdr>
      </w:pPr>
    </w:p>
    <w:p w:rsidR="00963B82" w:rsidRPr="00963B82" w:rsidRDefault="00963B82" w:rsidP="00963B82"/>
    <w:p w:rsidR="00963B82" w:rsidRPr="003B185D" w:rsidRDefault="005B0F19" w:rsidP="00963B82">
      <w:pPr>
        <w:pStyle w:val="TeaserBreak"/>
        <w:pBdr>
          <w:bottom w:val="single" w:sz="4" w:space="1" w:color="auto"/>
        </w:pBdr>
        <w:rPr>
          <w:i/>
        </w:rPr>
      </w:pPr>
      <w:r>
        <w:rPr>
          <w:i/>
        </w:rPr>
        <w:t>4001 Rodney Parham Road, Little Rock, AR 72212</w:t>
      </w:r>
    </w:p>
    <w:p w:rsidR="00963B82" w:rsidRPr="00963B82" w:rsidRDefault="00963B82" w:rsidP="00963B82">
      <w:pPr>
        <w:pStyle w:val="TeaserBreak"/>
        <w:pBdr>
          <w:bottom w:val="single" w:sz="4" w:space="1" w:color="auto"/>
        </w:pBdr>
      </w:pPr>
    </w:p>
    <w:p w:rsidR="00963B82" w:rsidRPr="00963B82" w:rsidRDefault="00963B82" w:rsidP="00963B82"/>
    <w:p w:rsidR="00963B82" w:rsidRPr="00963B82" w:rsidRDefault="005B0F19" w:rsidP="00963B82">
      <w:pPr>
        <w:pStyle w:val="TeaserBreak"/>
        <w:pBdr>
          <w:bottom w:val="single" w:sz="4" w:space="1" w:color="auto"/>
        </w:pBdr>
      </w:pPr>
      <w:r w:rsidRPr="005B0F19">
        <w:rPr>
          <w:i/>
        </w:rPr>
        <w:t>501-748-7000</w:t>
      </w:r>
    </w:p>
    <w:p w:rsidR="00963B82" w:rsidRPr="00963B82" w:rsidRDefault="00963B82" w:rsidP="00963B82"/>
    <w:p w:rsidR="00963B82" w:rsidRPr="003B185D" w:rsidRDefault="005B0F19" w:rsidP="00963B82">
      <w:pPr>
        <w:pStyle w:val="TeaserBreak"/>
        <w:pBdr>
          <w:bottom w:val="single" w:sz="4" w:space="1" w:color="auto"/>
        </w:pBdr>
        <w:rPr>
          <w:i/>
        </w:rPr>
      </w:pPr>
      <w:r>
        <w:rPr>
          <w:i/>
        </w:rPr>
        <w:t>www.windstreambenefits.com</w:t>
      </w:r>
    </w:p>
    <w:p w:rsidR="00963B82" w:rsidRPr="00963B82" w:rsidRDefault="00963B82" w:rsidP="00963B82">
      <w:pPr>
        <w:pStyle w:val="TeaserBreak"/>
        <w:pBdr>
          <w:bottom w:val="single" w:sz="4" w:space="1" w:color="auto"/>
        </w:pBdr>
      </w:pPr>
    </w:p>
    <w:p w:rsidR="00963B82" w:rsidRPr="00963B82" w:rsidRDefault="00963B82" w:rsidP="00963B82"/>
    <w:p w:rsidR="00963B82" w:rsidRPr="003B185D" w:rsidRDefault="005B0F19" w:rsidP="00963B82">
      <w:pPr>
        <w:pStyle w:val="TeaserBreak"/>
        <w:pBdr>
          <w:bottom w:val="single" w:sz="4" w:space="1" w:color="auto"/>
        </w:pBdr>
        <w:rPr>
          <w:i/>
        </w:rPr>
      </w:pPr>
      <w:r>
        <w:rPr>
          <w:i/>
        </w:rPr>
        <w:t>August 7, 2019</w:t>
      </w:r>
    </w:p>
    <w:p w:rsidR="00963B82" w:rsidRPr="00963B82" w:rsidRDefault="00963B82" w:rsidP="00963B82">
      <w:pPr>
        <w:pStyle w:val="TeaserBreak"/>
        <w:pBdr>
          <w:bottom w:val="single" w:sz="4" w:space="1" w:color="auto"/>
        </w:pBdr>
      </w:pPr>
    </w:p>
    <w:p w:rsidR="00963B82" w:rsidRPr="00963B82" w:rsidRDefault="00963B82" w:rsidP="00963B82"/>
    <w:p w:rsidR="00B464E3" w:rsidRDefault="00B464E3" w:rsidP="00963B82"/>
    <w:p w:rsidR="00F8352A" w:rsidRDefault="00113F50" w:rsidP="00113F50">
      <w:pPr>
        <w:pStyle w:val="Legalcopy"/>
      </w:pPr>
      <w:r w:rsidRPr="00BA71DA">
        <w:rPr>
          <w:noProof/>
        </w:rPr>
        <w:t>WRG only: #20076509</w:t>
      </w:r>
      <w:r>
        <w:rPr>
          <w:noProof/>
        </w:rPr>
        <w:t>2</w:t>
      </w:r>
    </w:p>
    <w:p w:rsidR="00B464E3" w:rsidRDefault="00B464E3" w:rsidP="00113F50"/>
    <w:sectPr w:rsidR="00B464E3" w:rsidSect="00963B82">
      <w:headerReference w:type="default" r:id="rId14"/>
      <w:type w:val="continuous"/>
      <w:pgSz w:w="12240" w:h="15840"/>
      <w:pgMar w:top="2880" w:right="1408" w:bottom="1727" w:left="1368" w:header="1440"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E66" w:rsidRDefault="00D72E66">
      <w:r>
        <w:separator/>
      </w:r>
    </w:p>
  </w:endnote>
  <w:endnote w:type="continuationSeparator" w:id="0">
    <w:p w:rsidR="00D72E66" w:rsidRDefault="00D7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67" w:rsidRPr="00963B82" w:rsidRDefault="00963B82" w:rsidP="00963B82">
    <w:pPr>
      <w:spacing w:after="0" w:line="240" w:lineRule="auto"/>
      <w:rPr>
        <w:caps/>
        <w:sz w:val="16"/>
        <w:szCs w:val="16"/>
      </w:rPr>
    </w:pPr>
    <w:bookmarkStart w:id="0" w:name="CompanyName"/>
    <w:r w:rsidRPr="00963B82">
      <w:rPr>
        <w:caps/>
        <w:sz w:val="16"/>
        <w:szCs w:val="16"/>
      </w:rPr>
      <w:t>Copyright 2018 Mercer LLC. All rights reserved.</w:t>
    </w:r>
    <w:r w:rsidR="007D08BD">
      <w:rPr>
        <w:caps/>
        <w:sz w:val="16"/>
        <w:szCs w:val="16"/>
      </w:rPr>
      <w:t xml:space="preserve"> </w:t>
    </w:r>
    <w:r w:rsidR="00271E67" w:rsidRPr="00963B82">
      <w:rPr>
        <w:caps/>
        <w:sz w:val="16"/>
        <w:szCs w:val="16"/>
      </w:rPr>
      <w:t xml:space="preserve"> </w:t>
    </w:r>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40"/>
      <w:gridCol w:w="416"/>
      <w:gridCol w:w="3008"/>
    </w:tblGrid>
    <w:tr w:rsidR="00963B82" w:rsidRPr="00B502B3" w:rsidTr="00963B82">
      <w:trPr>
        <w:trHeight w:val="720"/>
      </w:trPr>
      <w:tc>
        <w:tcPr>
          <w:tcW w:w="3191" w:type="pct"/>
          <w:tcBorders>
            <w:top w:val="nil"/>
            <w:left w:val="nil"/>
            <w:bottom w:val="nil"/>
            <w:right w:val="nil"/>
          </w:tcBorders>
          <w:tcMar>
            <w:left w:w="28" w:type="dxa"/>
            <w:bottom w:w="28" w:type="dxa"/>
          </w:tcMar>
          <w:vAlign w:val="bottom"/>
        </w:tcPr>
        <w:p w:rsidR="00963B82" w:rsidRPr="00963B82" w:rsidRDefault="00963B82" w:rsidP="00963B82">
          <w:pPr>
            <w:pStyle w:val="TableText"/>
            <w:rPr>
              <w:caps/>
              <w:sz w:val="16"/>
              <w:szCs w:val="16"/>
            </w:rPr>
          </w:pPr>
          <w:bookmarkStart w:id="2" w:name="LegalText"/>
          <w:bookmarkEnd w:id="2"/>
          <w:r w:rsidRPr="00963B82">
            <w:rPr>
              <w:caps/>
              <w:sz w:val="16"/>
              <w:szCs w:val="16"/>
            </w:rPr>
            <w:t>Copyright 2018 Mercer LLC. All rights reserved.</w:t>
          </w:r>
        </w:p>
      </w:tc>
      <w:tc>
        <w:tcPr>
          <w:tcW w:w="220" w:type="pct"/>
          <w:tcBorders>
            <w:top w:val="nil"/>
            <w:left w:val="nil"/>
            <w:bottom w:val="nil"/>
            <w:right w:val="nil"/>
          </w:tcBorders>
        </w:tcPr>
        <w:p w:rsidR="00963B82" w:rsidRDefault="00963B82" w:rsidP="003D702C">
          <w:pPr>
            <w:pStyle w:val="TableLogoText"/>
          </w:pPr>
        </w:p>
      </w:tc>
      <w:tc>
        <w:tcPr>
          <w:tcW w:w="1589" w:type="pct"/>
          <w:tcBorders>
            <w:top w:val="nil"/>
            <w:left w:val="nil"/>
            <w:bottom w:val="nil"/>
            <w:right w:val="nil"/>
          </w:tcBorders>
          <w:vAlign w:val="bottom"/>
        </w:tcPr>
        <w:p w:rsidR="00963B82" w:rsidRPr="00610018" w:rsidRDefault="00963B82" w:rsidP="00963B82">
          <w:pPr>
            <w:pStyle w:val="Legalcopy"/>
            <w:spacing w:before="20"/>
            <w:jc w:val="right"/>
          </w:pPr>
          <w:bookmarkStart w:id="3" w:name="Endorsement"/>
          <w:r>
            <w:rPr>
              <w:noProof/>
            </w:rPr>
            <w:drawing>
              <wp:inline distT="0" distB="0" distL="0" distR="0" wp14:anchorId="41B19AE4" wp14:editId="558FF7A4">
                <wp:extent cx="1562400" cy="245440"/>
                <wp:effectExtent l="0" t="0" r="0" b="254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62400" cy="245440"/>
                        </a:xfrm>
                        <a:prstGeom prst="rect">
                          <a:avLst/>
                        </a:prstGeom>
                      </pic:spPr>
                    </pic:pic>
                  </a:graphicData>
                </a:graphic>
              </wp:inline>
            </w:drawing>
          </w:r>
          <w:r w:rsidRPr="00610018">
            <w:t xml:space="preserve"> </w:t>
          </w:r>
          <w:bookmarkEnd w:id="3"/>
        </w:p>
      </w:tc>
    </w:tr>
  </w:tbl>
  <w:p w:rsidR="00271E67" w:rsidRDefault="00271E67" w:rsidP="00F022EE">
    <w:pP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E66" w:rsidRDefault="00D72E66">
      <w:r>
        <w:separator/>
      </w:r>
    </w:p>
  </w:footnote>
  <w:footnote w:type="continuationSeparator" w:id="0">
    <w:p w:rsidR="00D72E66" w:rsidRDefault="00D72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67" w:rsidRDefault="00271E67">
    <w:pPr>
      <w:pStyle w:val="LogoHide"/>
    </w:pPr>
  </w:p>
  <w:p w:rsidR="00271E67" w:rsidRDefault="00271E67">
    <w:pPr>
      <w:spacing w:before="280"/>
    </w:pPr>
    <w:r>
      <w:t xml:space="preserve">Page </w:t>
    </w:r>
    <w:r>
      <w:fldChar w:fldCharType="begin"/>
    </w:r>
    <w:r>
      <w:instrText xml:space="preserve"> PAGE </w:instrText>
    </w:r>
    <w:r>
      <w:fldChar w:fldCharType="separate"/>
    </w:r>
    <w:r>
      <w:t>2</w:t>
    </w:r>
    <w:r>
      <w:fldChar w:fldCharType="end"/>
    </w:r>
  </w:p>
  <w:p w:rsidR="00271E67" w:rsidRDefault="00271E6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67" w:rsidRDefault="00963B82" w:rsidP="00431469">
    <w:pPr>
      <w:pStyle w:val="LogoHide"/>
    </w:pPr>
    <w:bookmarkStart w:id="1" w:name="Logo"/>
    <w:r>
      <w:drawing>
        <wp:anchor distT="0" distB="0" distL="114300" distR="114300" simplePos="0" relativeHeight="251658240" behindDoc="0" locked="0" layoutInCell="1" allowOverlap="1">
          <wp:simplePos x="0" y="0"/>
          <wp:positionH relativeFrom="page">
            <wp:posOffset>683895</wp:posOffset>
          </wp:positionH>
          <wp:positionV relativeFrom="page">
            <wp:posOffset>914400</wp:posOffset>
          </wp:positionV>
          <wp:extent cx="2138045" cy="415290"/>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138045" cy="415290"/>
                  </a:xfrm>
                  <a:prstGeom prst="rect">
                    <a:avLst/>
                  </a:prstGeom>
                </pic:spPr>
              </pic:pic>
            </a:graphicData>
          </a:graphic>
        </wp:anchor>
      </w:drawing>
    </w:r>
    <w:r w:rsidR="00271E67">
      <w:t xml:space="preserve">   </w:t>
    </w:r>
    <w:bookmarkEnd w:id="1"/>
  </w:p>
  <w:p w:rsidR="00271E67" w:rsidRDefault="00271E67" w:rsidP="00431469">
    <w:pPr>
      <w:pStyle w:val="LogoHide"/>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67" w:rsidRDefault="00271E67" w:rsidP="00C473BD">
    <w:pPr>
      <w:pStyle w:val="LogoHide"/>
    </w:pPr>
  </w:p>
  <w:p w:rsidR="004403A5" w:rsidRPr="00473F56" w:rsidRDefault="00963B82" w:rsidP="00C473BD">
    <w:pPr>
      <w:pStyle w:val="Page2Heading"/>
      <w:rPr>
        <w:caps/>
      </w:rPr>
    </w:pPr>
    <w:r w:rsidRPr="00FB5BA9">
      <w:t xml:space="preserve">MERCER SAMPLE CREDITABLE COVERAGE DISCLOSURE NOTICE </w:t>
    </w:r>
    <w:r w:rsidR="00E81D8C">
      <w:t>—</w:t>
    </w:r>
    <w:r w:rsidR="00E81D8C" w:rsidRPr="00FB5BA9">
      <w:t xml:space="preserve"> </w:t>
    </w:r>
    <w:r w:rsidRPr="00FB5BA9">
      <w:t>ACTIVE EMPLOYEES</w:t>
    </w:r>
    <w:r w:rsidR="004403A5" w:rsidRPr="00473F56">
      <w:rPr>
        <w:caps/>
      </w:rPr>
      <w:t xml:space="preserve"> </w:t>
    </w:r>
  </w:p>
  <w:p w:rsidR="00271E67" w:rsidRDefault="00963B82" w:rsidP="00C473BD">
    <w:pPr>
      <w:pStyle w:val="Page2Heading"/>
    </w:pPr>
    <w:bookmarkStart w:id="7" w:name="MMC_Page"/>
    <w:r>
      <w:t>Page</w:t>
    </w:r>
    <w:bookmarkEnd w:id="7"/>
    <w:r>
      <w:t xml:space="preserve"> </w:t>
    </w:r>
    <w:r>
      <w:fldChar w:fldCharType="begin"/>
    </w:r>
    <w:r>
      <w:instrText xml:space="preserve"> PAGE </w:instrText>
    </w:r>
    <w:r>
      <w:fldChar w:fldCharType="separate"/>
    </w:r>
    <w:r w:rsidR="005B0F19">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1A96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1EC4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5455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1864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7E54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841B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BA4B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3829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A2E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A277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82DC8"/>
    <w:multiLevelType w:val="multilevel"/>
    <w:tmpl w:val="87FA22A8"/>
    <w:name w:val="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11" w15:restartNumberingAfterBreak="0">
    <w:nsid w:val="170A1019"/>
    <w:multiLevelType w:val="multilevel"/>
    <w:tmpl w:val="6E9CD240"/>
    <w:name w:val="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suff w:val="nothing"/>
      <w:lvlText w:val="Appendix: %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12" w15:restartNumberingAfterBreak="0">
    <w:nsid w:val="1BCF04B6"/>
    <w:multiLevelType w:val="multilevel"/>
    <w:tmpl w:val="692C3A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720"/>
        </w:tabs>
        <w:ind w:left="720" w:hanging="720"/>
      </w:pPr>
      <w:rPr>
        <w:b/>
        <w:i w:val="0"/>
        <w:caps w:val="0"/>
        <w:smallCaps w:val="0"/>
        <w:vanish w:val="0"/>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13" w15:restartNumberingAfterBreak="0">
    <w:nsid w:val="328B4282"/>
    <w:multiLevelType w:val="multilevel"/>
    <w:tmpl w:val="F25C3D1C"/>
    <w:name w:val="SectionStart"/>
    <w:lvl w:ilvl="0">
      <w:start w:val="1"/>
      <w:numFmt w:val="decimal"/>
      <w:lvlRestart w:val="0"/>
      <w:lvlText w:val="%1"/>
      <w:lvlJc w:val="left"/>
      <w:pPr>
        <w:tabs>
          <w:tab w:val="num" w:pos="360"/>
        </w:tabs>
        <w:ind w:left="360" w:hanging="180"/>
      </w:pPr>
      <w:rPr>
        <w:b w:val="0"/>
        <w:i w:val="0"/>
        <w:caps w:val="0"/>
        <w:smallCaps w:val="0"/>
        <w:vanish w:val="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2E03CA"/>
    <w:multiLevelType w:val="multilevel"/>
    <w:tmpl w:val="4F76C7DE"/>
    <w:name w:val="Appendix"/>
    <w:lvl w:ilvl="0">
      <w:start w:val="1"/>
      <w:numFmt w:val="upperLetter"/>
      <w:lvlRestart w:val="0"/>
      <w:lvlText w:val="Appendix: %1."/>
      <w:lvlJc w:val="left"/>
      <w:pPr>
        <w:tabs>
          <w:tab w:val="num" w:pos="360"/>
        </w:tabs>
        <w:ind w:left="360" w:hanging="360"/>
      </w:pPr>
      <w:rPr>
        <w:rFonts w:ascii="Arial" w:hAnsi="Arial" w:cs="Arial"/>
        <w:b w:val="0"/>
        <w:i w:val="0"/>
        <w:caps w:val="0"/>
        <w:smallCaps w:val="0"/>
        <w:vanish w:val="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0F652D9"/>
    <w:multiLevelType w:val="multilevel"/>
    <w:tmpl w:val="D52A6342"/>
    <w:name w:val="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ListBullet"/>
      <w:lvlText w:val="•"/>
      <w:lvlJc w:val="left"/>
      <w:pPr>
        <w:tabs>
          <w:tab w:val="num" w:pos="360"/>
        </w:tabs>
        <w:ind w:left="360" w:hanging="360"/>
      </w:pPr>
      <w:rPr>
        <w:rFonts w:ascii="Arial" w:hAnsi="Arial" w:cs="Arial"/>
        <w:b w:val="0"/>
        <w:i w:val="0"/>
        <w:caps w:val="0"/>
        <w:smallCaps w:val="0"/>
        <w:vanish w:val="0"/>
        <w:u w:val="none"/>
      </w:rPr>
    </w:lvl>
    <w:lvl w:ilvl="5">
      <w:start w:val="1"/>
      <w:numFmt w:val="lowerRoman"/>
      <w:pStyle w:val="ListBullet2"/>
      <w:lvlText w:val="–"/>
      <w:lvlJc w:val="left"/>
      <w:pPr>
        <w:tabs>
          <w:tab w:val="num" w:pos="720"/>
        </w:tabs>
        <w:ind w:left="720" w:hanging="360"/>
      </w:pPr>
      <w:rPr>
        <w:rFonts w:ascii="Arial" w:hAnsi="Arial" w:cs="Arial"/>
        <w:b w:val="0"/>
        <w:i w:val="0"/>
        <w:caps w:val="0"/>
        <w:smallCaps w:val="0"/>
        <w:vanish w:val="0"/>
        <w:u w:val="none"/>
      </w:rPr>
    </w:lvl>
    <w:lvl w:ilvl="6">
      <w:start w:val="1"/>
      <w:numFmt w:val="decimal"/>
      <w:pStyle w:val="ListBullet3"/>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pStyle w:val="ListBullet4"/>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ind w:left="3240" w:hanging="360"/>
      </w:pPr>
    </w:lvl>
  </w:abstractNum>
  <w:abstractNum w:abstractNumId="16" w15:restartNumberingAfterBreak="0">
    <w:nsid w:val="42E87815"/>
    <w:multiLevelType w:val="multilevel"/>
    <w:tmpl w:val="7A9E71DC"/>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b w:val="0"/>
        <w:i w:val="0"/>
        <w:caps w:val="0"/>
        <w:smallCaps w:val="0"/>
        <w:vanish w:val="0"/>
        <w:u w:val="none"/>
      </w:rPr>
    </w:lvl>
    <w:lvl w:ilvl="5">
      <w:start w:val="1"/>
      <w:numFmt w:val="lowerRoman"/>
      <w:pStyle w:val="TableBullet2"/>
      <w:lvlText w:val="–"/>
      <w:lvlJc w:val="left"/>
      <w:pPr>
        <w:tabs>
          <w:tab w:val="num" w:pos="720"/>
        </w:tabs>
        <w:ind w:left="720" w:hanging="360"/>
      </w:pPr>
      <w:rPr>
        <w:rFonts w:ascii="Arial" w:hAnsi="Arial" w:cs="Arial"/>
        <w:b w:val="0"/>
        <w:i w:val="0"/>
        <w:caps w:val="0"/>
        <w:smallCaps w:val="0"/>
        <w:vanish w:val="0"/>
        <w:u w:val="none"/>
      </w:rPr>
    </w:lvl>
    <w:lvl w:ilvl="6">
      <w:start w:val="1"/>
      <w:numFmt w:val="decimal"/>
      <w:pStyle w:val="TableBullet3"/>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pStyle w:val="TableBullet4"/>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ind w:left="3240" w:hanging="360"/>
      </w:pPr>
    </w:lvl>
  </w:abstractNum>
  <w:abstractNum w:abstractNumId="17" w15:restartNumberingAfterBreak="0">
    <w:nsid w:val="51C94049"/>
    <w:multiLevelType w:val="multilevel"/>
    <w:tmpl w:val="4FAE1F50"/>
    <w:name w:val="SREP_HEAD1"/>
    <w:lvl w:ilvl="0">
      <w:start w:val="1"/>
      <w:numFmt w:val="decimal"/>
      <w:lvlRestart w:val="0"/>
      <w:lvlText w:val="%1."/>
      <w:lvlJc w:val="left"/>
      <w:pPr>
        <w:tabs>
          <w:tab w:val="num" w:pos="0"/>
        </w:tabs>
        <w:ind w:left="0" w:hanging="600"/>
      </w:pPr>
      <w:rPr>
        <w:rFonts w:ascii="Arial" w:hAnsi="Arial" w:cs="Arial"/>
        <w:b w:val="0"/>
        <w:i w:val="0"/>
        <w:caps w:val="0"/>
        <w:smallCaps w:val="0"/>
        <w:vanish w:val="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E170A1"/>
    <w:multiLevelType w:val="multilevel"/>
    <w:tmpl w:val="B2888CF2"/>
    <w:name w:val="S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rPr>
        <w:b w:val="0"/>
        <w:i w:val="0"/>
        <w:caps w:val="0"/>
        <w:smallCaps w:val="0"/>
        <w:vanish w:val="0"/>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19" w15:restartNumberingAfterBreak="0">
    <w:nsid w:val="64D62868"/>
    <w:multiLevelType w:val="multilevel"/>
    <w:tmpl w:val="41FA9C44"/>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rPr>
        <w:b w:val="0"/>
        <w:i w:val="0"/>
        <w:caps w:val="0"/>
        <w:smallCaps w:val="0"/>
        <w:vanish w:val="0"/>
        <w:u w:val="none"/>
      </w:rPr>
    </w:lvl>
    <w:lvl w:ilvl="6">
      <w:start w:val="1"/>
      <w:numFmt w:val="upperLetter"/>
      <w:pStyle w:val="ListNumber2"/>
      <w:lvlText w:val="%7."/>
      <w:lvlJc w:val="left"/>
      <w:pPr>
        <w:tabs>
          <w:tab w:val="num" w:pos="720"/>
        </w:tabs>
        <w:ind w:left="720" w:hanging="360"/>
      </w:pPr>
      <w:rPr>
        <w:b w:val="0"/>
        <w:i w:val="0"/>
        <w:caps w:val="0"/>
        <w:smallCaps w:val="0"/>
        <w:vanish w:val="0"/>
        <w:u w:val="none"/>
      </w:rPr>
    </w:lvl>
    <w:lvl w:ilvl="7">
      <w:start w:val="1"/>
      <w:numFmt w:val="lowerRoman"/>
      <w:pStyle w:val="ListNumber3"/>
      <w:lvlText w:val="%8."/>
      <w:lvlJc w:val="left"/>
      <w:pPr>
        <w:tabs>
          <w:tab w:val="num" w:pos="1080"/>
        </w:tabs>
        <w:ind w:left="1080" w:hanging="360"/>
      </w:pPr>
      <w:rPr>
        <w:b w:val="0"/>
        <w:i w:val="0"/>
        <w:caps w:val="0"/>
        <w:smallCaps w:val="0"/>
        <w:vanish w:val="0"/>
        <w:u w:val="none"/>
      </w:rPr>
    </w:lvl>
    <w:lvl w:ilvl="8">
      <w:start w:val="1"/>
      <w:numFmt w:val="lowerLetter"/>
      <w:pStyle w:val="ListNumber4"/>
      <w:lvlText w:val="%9."/>
      <w:lvlJc w:val="left"/>
      <w:pPr>
        <w:tabs>
          <w:tab w:val="num" w:pos="1440"/>
        </w:tabs>
        <w:ind w:left="1440" w:hanging="360"/>
      </w:pPr>
      <w:rPr>
        <w:b w:val="0"/>
        <w:i w:val="0"/>
        <w:caps w:val="0"/>
        <w:smallCaps w:val="0"/>
        <w:vanish w:val="0"/>
        <w:u w:val="none"/>
      </w:rPr>
    </w:lvl>
  </w:abstractNum>
  <w:abstractNum w:abstractNumId="20" w15:restartNumberingAfterBreak="0">
    <w:nsid w:val="71213C97"/>
    <w:multiLevelType w:val="multilevel"/>
    <w:tmpl w:val="F9CCCB30"/>
    <w:name w:val="S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Appendix: %5."/>
      <w:lvlJc w:val="left"/>
      <w:pPr>
        <w:tabs>
          <w:tab w:val="num" w:pos="0"/>
        </w:tabs>
        <w:ind w:left="0" w:firstLine="0"/>
      </w:pPr>
      <w:rPr>
        <w:b w:val="0"/>
        <w:i w:val="0"/>
        <w:caps w:val="0"/>
        <w:smallCaps w:val="0"/>
        <w:vanish w:val="0"/>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21" w15:restartNumberingAfterBreak="0">
    <w:nsid w:val="79503E3C"/>
    <w:multiLevelType w:val="multilevel"/>
    <w:tmpl w:val="A2E84664"/>
    <w:name w:val="HeadingNumberDo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pStyle w:val="HeadingNumber1"/>
      <w:lvlText w:val="%5."/>
      <w:lvlJc w:val="left"/>
      <w:pPr>
        <w:tabs>
          <w:tab w:val="num" w:pos="720"/>
        </w:tabs>
        <w:ind w:left="720" w:hanging="720"/>
      </w:pPr>
      <w:rPr>
        <w:b w:val="0"/>
        <w:i w:val="0"/>
        <w:caps w:val="0"/>
        <w:smallCaps w:val="0"/>
        <w:vanish w:val="0"/>
        <w:u w:val="none"/>
      </w:rPr>
    </w:lvl>
    <w:lvl w:ilvl="5">
      <w:start w:val="1"/>
      <w:numFmt w:val="decimal"/>
      <w:pStyle w:val="HeadingNumber2"/>
      <w:lvlText w:val="%5.%6."/>
      <w:lvlJc w:val="left"/>
      <w:pPr>
        <w:tabs>
          <w:tab w:val="num" w:pos="840"/>
        </w:tabs>
        <w:ind w:left="840" w:hanging="840"/>
      </w:pPr>
      <w:rPr>
        <w:b w:val="0"/>
        <w:i w:val="0"/>
        <w:caps w:val="0"/>
        <w:smallCaps w:val="0"/>
        <w:vanish w:val="0"/>
        <w:u w:val="none"/>
      </w:rPr>
    </w:lvl>
    <w:lvl w:ilvl="6">
      <w:start w:val="1"/>
      <w:numFmt w:val="decimal"/>
      <w:pStyle w:val="HeadingNumber3"/>
      <w:lvlText w:val="%5.%6.%7."/>
      <w:lvlJc w:val="left"/>
      <w:pPr>
        <w:tabs>
          <w:tab w:val="num" w:pos="1080"/>
        </w:tabs>
        <w:ind w:left="1080" w:hanging="1080"/>
      </w:pPr>
      <w:rPr>
        <w:b w:val="0"/>
        <w:i w:val="0"/>
        <w:caps w:val="0"/>
        <w:smallCaps w:val="0"/>
        <w:vanish w:val="0"/>
        <w:u w:val="none"/>
      </w:rPr>
    </w:lvl>
    <w:lvl w:ilvl="7">
      <w:start w:val="1"/>
      <w:numFmt w:val="decimal"/>
      <w:pStyle w:val="HeadingNumber4"/>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22" w15:restartNumberingAfterBreak="0">
    <w:nsid w:val="7BE01C45"/>
    <w:multiLevelType w:val="multilevel"/>
    <w:tmpl w:val="507AED88"/>
    <w:name w:val="HeadingList"/>
    <w:lvl w:ilvl="0">
      <w:start w:val="1"/>
      <w:numFmt w:val="none"/>
      <w:pStyle w:val="Heading1"/>
      <w:suff w:val="nothing"/>
      <w:lvlText w:val=""/>
      <w:lvlJc w:val="left"/>
      <w:pPr>
        <w:tabs>
          <w:tab w:val="num" w:pos="0"/>
        </w:tabs>
        <w:ind w:left="0" w:firstLine="0"/>
      </w:pPr>
      <w:rPr>
        <w:b w:val="0"/>
        <w:i w:val="0"/>
        <w:caps w:val="0"/>
        <w:smallCaps w:val="0"/>
        <w:vanish w:val="0"/>
        <w:u w:val="none"/>
      </w:rPr>
    </w:lvl>
    <w:lvl w:ilvl="1">
      <w:start w:val="1"/>
      <w:numFmt w:val="none"/>
      <w:pStyle w:val="Heading2"/>
      <w:suff w:val="nothing"/>
      <w:lvlText w:val=""/>
      <w:lvlJc w:val="left"/>
      <w:pPr>
        <w:tabs>
          <w:tab w:val="num" w:pos="0"/>
        </w:tabs>
        <w:ind w:left="0" w:firstLine="0"/>
      </w:pPr>
      <w:rPr>
        <w:b w:val="0"/>
        <w:i w:val="0"/>
        <w:caps w:val="0"/>
        <w:smallCaps w:val="0"/>
        <w:vanish w:val="0"/>
        <w:u w:val="none"/>
      </w:rPr>
    </w:lvl>
    <w:lvl w:ilvl="2">
      <w:start w:val="1"/>
      <w:numFmt w:val="none"/>
      <w:pStyle w:val="Heading3"/>
      <w:suff w:val="nothing"/>
      <w:lvlText w:val=""/>
      <w:lvlJc w:val="left"/>
      <w:pPr>
        <w:tabs>
          <w:tab w:val="num" w:pos="0"/>
        </w:tabs>
        <w:ind w:left="0" w:firstLine="0"/>
      </w:pPr>
      <w:rPr>
        <w:b w:val="0"/>
        <w:i w:val="0"/>
        <w:caps w:val="0"/>
        <w:smallCaps w:val="0"/>
        <w:vanish w:val="0"/>
        <w:u w:val="none"/>
      </w:rPr>
    </w:lvl>
    <w:lvl w:ilvl="3">
      <w:start w:val="1"/>
      <w:numFmt w:val="none"/>
      <w:pStyle w:val="Heading4"/>
      <w:suff w:val="nothing"/>
      <w:lvlText w:val=""/>
      <w:lvlJc w:val="left"/>
      <w:pPr>
        <w:tabs>
          <w:tab w:val="num" w:pos="0"/>
        </w:tabs>
        <w:ind w:left="0" w:firstLine="0"/>
      </w:pPr>
      <w:rPr>
        <w:b w:val="0"/>
        <w:i w:val="0"/>
        <w:caps w:val="0"/>
        <w:smallCaps w:val="0"/>
        <w:vanish w:val="0"/>
        <w:u w:val="none"/>
      </w:rPr>
    </w:lvl>
    <w:lvl w:ilvl="4">
      <w:start w:val="1"/>
      <w:numFmt w:val="none"/>
      <w:suff w:val="nothing"/>
      <w:lvlText w:val=""/>
      <w:lvlJc w:val="left"/>
      <w:pPr>
        <w:tabs>
          <w:tab w:val="num" w:pos="0"/>
        </w:tabs>
        <w:ind w:left="0" w:firstLine="0"/>
      </w:pPr>
      <w:rPr>
        <w:b w:val="0"/>
        <w:i w:val="0"/>
        <w:caps w:val="0"/>
        <w:smallCaps w:val="0"/>
        <w:vanish w:val="0"/>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5"/>
  </w:num>
  <w:num w:numId="16">
    <w:abstractNumId w:val="22"/>
  </w:num>
  <w:num w:numId="17">
    <w:abstractNumId w:val="19"/>
  </w:num>
  <w:num w:numId="18">
    <w:abstractNumId w:val="16"/>
  </w:num>
  <w:num w:numId="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36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82"/>
    <w:rsid w:val="00001F81"/>
    <w:rsid w:val="000071F3"/>
    <w:rsid w:val="000072D8"/>
    <w:rsid w:val="000078A6"/>
    <w:rsid w:val="00011D05"/>
    <w:rsid w:val="00017217"/>
    <w:rsid w:val="00035D7D"/>
    <w:rsid w:val="00066B89"/>
    <w:rsid w:val="00067F3E"/>
    <w:rsid w:val="00083645"/>
    <w:rsid w:val="000A5CC4"/>
    <w:rsid w:val="000A7310"/>
    <w:rsid w:val="000D4095"/>
    <w:rsid w:val="000E239B"/>
    <w:rsid w:val="00103400"/>
    <w:rsid w:val="00113F50"/>
    <w:rsid w:val="00121041"/>
    <w:rsid w:val="00133104"/>
    <w:rsid w:val="00140FBA"/>
    <w:rsid w:val="0017298B"/>
    <w:rsid w:val="001B2816"/>
    <w:rsid w:val="001C1322"/>
    <w:rsid w:val="001D1DA9"/>
    <w:rsid w:val="001D7C82"/>
    <w:rsid w:val="0021344E"/>
    <w:rsid w:val="002344C5"/>
    <w:rsid w:val="0024133B"/>
    <w:rsid w:val="00251C75"/>
    <w:rsid w:val="00252359"/>
    <w:rsid w:val="00271E67"/>
    <w:rsid w:val="0029123F"/>
    <w:rsid w:val="002A13FA"/>
    <w:rsid w:val="002C07E1"/>
    <w:rsid w:val="002D1AC6"/>
    <w:rsid w:val="002D63ED"/>
    <w:rsid w:val="002E69BC"/>
    <w:rsid w:val="002F7C22"/>
    <w:rsid w:val="003074DB"/>
    <w:rsid w:val="003157F4"/>
    <w:rsid w:val="003278FF"/>
    <w:rsid w:val="0036086D"/>
    <w:rsid w:val="00383181"/>
    <w:rsid w:val="003A3794"/>
    <w:rsid w:val="003B185D"/>
    <w:rsid w:val="003B5E9E"/>
    <w:rsid w:val="003D2FA9"/>
    <w:rsid w:val="003D443D"/>
    <w:rsid w:val="003D702C"/>
    <w:rsid w:val="003F6569"/>
    <w:rsid w:val="00431469"/>
    <w:rsid w:val="004403A5"/>
    <w:rsid w:val="00445522"/>
    <w:rsid w:val="00462FEF"/>
    <w:rsid w:val="00473F56"/>
    <w:rsid w:val="004F05B0"/>
    <w:rsid w:val="004F5DD6"/>
    <w:rsid w:val="004F6134"/>
    <w:rsid w:val="005019D2"/>
    <w:rsid w:val="00514541"/>
    <w:rsid w:val="0052550D"/>
    <w:rsid w:val="00530098"/>
    <w:rsid w:val="00581A89"/>
    <w:rsid w:val="005A137C"/>
    <w:rsid w:val="005A5BDC"/>
    <w:rsid w:val="005B0DF1"/>
    <w:rsid w:val="005B0F19"/>
    <w:rsid w:val="005B12A2"/>
    <w:rsid w:val="005C5533"/>
    <w:rsid w:val="00610018"/>
    <w:rsid w:val="006513F8"/>
    <w:rsid w:val="00657443"/>
    <w:rsid w:val="00680CDD"/>
    <w:rsid w:val="006A78FF"/>
    <w:rsid w:val="006D332B"/>
    <w:rsid w:val="00721D26"/>
    <w:rsid w:val="007D08BD"/>
    <w:rsid w:val="00810D9F"/>
    <w:rsid w:val="00816665"/>
    <w:rsid w:val="008422E6"/>
    <w:rsid w:val="00855FDE"/>
    <w:rsid w:val="008D61A6"/>
    <w:rsid w:val="00913929"/>
    <w:rsid w:val="00920867"/>
    <w:rsid w:val="00921D66"/>
    <w:rsid w:val="009235E0"/>
    <w:rsid w:val="00925E10"/>
    <w:rsid w:val="0094541D"/>
    <w:rsid w:val="00947AB1"/>
    <w:rsid w:val="00963B82"/>
    <w:rsid w:val="009744F7"/>
    <w:rsid w:val="00993B03"/>
    <w:rsid w:val="009B1905"/>
    <w:rsid w:val="009B6451"/>
    <w:rsid w:val="009F655F"/>
    <w:rsid w:val="009F79F5"/>
    <w:rsid w:val="00A1449B"/>
    <w:rsid w:val="00A214D1"/>
    <w:rsid w:val="00A47A86"/>
    <w:rsid w:val="00A725C3"/>
    <w:rsid w:val="00A75399"/>
    <w:rsid w:val="00AA1116"/>
    <w:rsid w:val="00AB487C"/>
    <w:rsid w:val="00AD0BDC"/>
    <w:rsid w:val="00AF620A"/>
    <w:rsid w:val="00B20D8B"/>
    <w:rsid w:val="00B2246D"/>
    <w:rsid w:val="00B234FA"/>
    <w:rsid w:val="00B464E3"/>
    <w:rsid w:val="00B502B3"/>
    <w:rsid w:val="00B730F3"/>
    <w:rsid w:val="00B7377C"/>
    <w:rsid w:val="00B76A72"/>
    <w:rsid w:val="00B82D01"/>
    <w:rsid w:val="00B93D06"/>
    <w:rsid w:val="00B97008"/>
    <w:rsid w:val="00BA1EB1"/>
    <w:rsid w:val="00BA4ACE"/>
    <w:rsid w:val="00BB7AE8"/>
    <w:rsid w:val="00BC77C9"/>
    <w:rsid w:val="00BD693C"/>
    <w:rsid w:val="00BF05FC"/>
    <w:rsid w:val="00BF69EA"/>
    <w:rsid w:val="00C31DBD"/>
    <w:rsid w:val="00C42E19"/>
    <w:rsid w:val="00C473BD"/>
    <w:rsid w:val="00C734C4"/>
    <w:rsid w:val="00C8631B"/>
    <w:rsid w:val="00C90BB6"/>
    <w:rsid w:val="00CC5F8D"/>
    <w:rsid w:val="00CE06AD"/>
    <w:rsid w:val="00CF1277"/>
    <w:rsid w:val="00CF3EAD"/>
    <w:rsid w:val="00CF6524"/>
    <w:rsid w:val="00D10586"/>
    <w:rsid w:val="00D17F8D"/>
    <w:rsid w:val="00D30C03"/>
    <w:rsid w:val="00D55982"/>
    <w:rsid w:val="00D72E66"/>
    <w:rsid w:val="00D84274"/>
    <w:rsid w:val="00D87E64"/>
    <w:rsid w:val="00D951FA"/>
    <w:rsid w:val="00DC271C"/>
    <w:rsid w:val="00DC7824"/>
    <w:rsid w:val="00E06CDD"/>
    <w:rsid w:val="00E21DEB"/>
    <w:rsid w:val="00E32E90"/>
    <w:rsid w:val="00E3643E"/>
    <w:rsid w:val="00E81BB7"/>
    <w:rsid w:val="00E81D8C"/>
    <w:rsid w:val="00E97D7E"/>
    <w:rsid w:val="00EA17AD"/>
    <w:rsid w:val="00EA3EE6"/>
    <w:rsid w:val="00EC22FA"/>
    <w:rsid w:val="00EF11A4"/>
    <w:rsid w:val="00F022EE"/>
    <w:rsid w:val="00F14217"/>
    <w:rsid w:val="00F35FE7"/>
    <w:rsid w:val="00F43309"/>
    <w:rsid w:val="00F44AB6"/>
    <w:rsid w:val="00F44F41"/>
    <w:rsid w:val="00F8352A"/>
    <w:rsid w:val="00F85803"/>
    <w:rsid w:val="00F91215"/>
    <w:rsid w:val="00FD175D"/>
    <w:rsid w:val="00FE0E90"/>
    <w:rsid w:val="00FF5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0F445D"/>
  <w15:docId w15:val="{05CAB009-5E62-4922-9E8F-B4D93F3C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929"/>
    <w:pPr>
      <w:spacing w:after="240" w:line="260" w:lineRule="atLeast"/>
    </w:pPr>
    <w:rPr>
      <w:rFonts w:ascii="Arial" w:hAnsi="Arial" w:cs="Arial"/>
      <w:color w:val="404040"/>
    </w:rPr>
  </w:style>
  <w:style w:type="paragraph" w:styleId="Heading1">
    <w:name w:val="heading 1"/>
    <w:basedOn w:val="Normal"/>
    <w:next w:val="Normal"/>
    <w:qFormat/>
    <w:rsid w:val="00963B82"/>
    <w:pPr>
      <w:keepNext/>
      <w:numPr>
        <w:numId w:val="16"/>
      </w:numPr>
      <w:spacing w:after="0"/>
      <w:outlineLvl w:val="0"/>
    </w:pPr>
    <w:rPr>
      <w:caps/>
      <w:color w:val="002C77"/>
      <w:spacing w:val="40"/>
    </w:rPr>
  </w:style>
  <w:style w:type="paragraph" w:styleId="Heading2">
    <w:name w:val="heading 2"/>
    <w:basedOn w:val="Normal"/>
    <w:next w:val="Normal"/>
    <w:qFormat/>
    <w:rsid w:val="00963B82"/>
    <w:pPr>
      <w:keepNext/>
      <w:numPr>
        <w:ilvl w:val="1"/>
        <w:numId w:val="16"/>
      </w:numPr>
      <w:spacing w:after="0"/>
      <w:outlineLvl w:val="1"/>
    </w:pPr>
    <w:rPr>
      <w:b/>
      <w:color w:val="006D9E"/>
    </w:rPr>
  </w:style>
  <w:style w:type="paragraph" w:styleId="Heading3">
    <w:name w:val="heading 3"/>
    <w:basedOn w:val="Normal"/>
    <w:next w:val="Normal"/>
    <w:qFormat/>
    <w:rsid w:val="00963B82"/>
    <w:pPr>
      <w:keepNext/>
      <w:numPr>
        <w:ilvl w:val="2"/>
        <w:numId w:val="16"/>
      </w:numPr>
      <w:spacing w:after="0"/>
      <w:outlineLvl w:val="2"/>
    </w:pPr>
    <w:rPr>
      <w:b/>
    </w:rPr>
  </w:style>
  <w:style w:type="paragraph" w:styleId="Heading4">
    <w:name w:val="heading 4"/>
    <w:basedOn w:val="Normal"/>
    <w:next w:val="Normal"/>
    <w:qFormat/>
    <w:rsid w:val="00963B82"/>
    <w:pPr>
      <w:keepNext/>
      <w:numPr>
        <w:ilvl w:val="3"/>
        <w:numId w:val="16"/>
      </w:numPr>
      <w:spacing w:after="0"/>
      <w:outlineLvl w:val="3"/>
    </w:pPr>
    <w:rPr>
      <w:bCs/>
      <w:color w:val="006D9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copy">
    <w:name w:val="Legal copy"/>
    <w:basedOn w:val="Base"/>
    <w:pPr>
      <w:spacing w:line="140" w:lineRule="atLeast"/>
    </w:pPr>
    <w:rPr>
      <w:sz w:val="12"/>
    </w:rPr>
  </w:style>
  <w:style w:type="paragraph" w:customStyle="1" w:styleId="Base">
    <w:name w:val="Base"/>
    <w:pPr>
      <w:spacing w:line="200" w:lineRule="atLeast"/>
    </w:pPr>
    <w:rPr>
      <w:rFonts w:ascii="Arial" w:hAnsi="Arial" w:cs="Arial"/>
      <w:color w:val="404040"/>
      <w:sz w:val="16"/>
    </w:rPr>
  </w:style>
  <w:style w:type="paragraph" w:customStyle="1" w:styleId="TableLogoText">
    <w:name w:val="Table Logo Text"/>
    <w:basedOn w:val="Base"/>
    <w:rsid w:val="000A7310"/>
    <w:pPr>
      <w:spacing w:line="240" w:lineRule="auto"/>
    </w:pPr>
    <w:rPr>
      <w:sz w:val="24"/>
    </w:rPr>
  </w:style>
  <w:style w:type="paragraph" w:customStyle="1" w:styleId="Addressblock">
    <w:name w:val="Address block"/>
    <w:basedOn w:val="Base"/>
    <w:pPr>
      <w:spacing w:line="220" w:lineRule="exact"/>
      <w:ind w:left="6120"/>
    </w:pPr>
  </w:style>
  <w:style w:type="paragraph" w:customStyle="1" w:styleId="LogoHide">
    <w:name w:val="Logo Hide"/>
    <w:basedOn w:val="Base"/>
    <w:next w:val="Base"/>
    <w:rsid w:val="00D55982"/>
    <w:pPr>
      <w:spacing w:line="20" w:lineRule="exact"/>
    </w:pPr>
    <w:rPr>
      <w:noProof/>
      <w:sz w:val="2"/>
    </w:rPr>
  </w:style>
  <w:style w:type="paragraph" w:customStyle="1" w:styleId="Filestamp">
    <w:name w:val="Filestamp"/>
    <w:basedOn w:val="Base"/>
    <w:rsid w:val="00121041"/>
    <w:pPr>
      <w:spacing w:line="120" w:lineRule="atLeast"/>
    </w:pPr>
    <w:rPr>
      <w:noProof/>
      <w:color w:val="808080"/>
      <w:sz w:val="12"/>
    </w:rPr>
  </w:style>
  <w:style w:type="paragraph" w:customStyle="1" w:styleId="EmployeeName">
    <w:name w:val="Employee Name"/>
    <w:basedOn w:val="Base"/>
    <w:pPr>
      <w:spacing w:line="220" w:lineRule="exact"/>
      <w:ind w:left="6120"/>
    </w:pPr>
    <w:rPr>
      <w:rFonts w:ascii="Arial Black" w:hAnsi="Arial Black"/>
      <w:sz w:val="17"/>
    </w:rPr>
  </w:style>
  <w:style w:type="paragraph" w:customStyle="1" w:styleId="Address">
    <w:name w:val="Address"/>
    <w:basedOn w:val="Normal"/>
    <w:pPr>
      <w:spacing w:line="300" w:lineRule="exact"/>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eInfo">
    <w:name w:val="Addressee Info"/>
    <w:basedOn w:val="Base"/>
    <w:rsid w:val="00A725C3"/>
    <w:pPr>
      <w:spacing w:line="260" w:lineRule="atLeast"/>
    </w:pPr>
    <w:rPr>
      <w:caps/>
      <w:noProof/>
      <w:sz w:val="20"/>
    </w:rPr>
  </w:style>
  <w:style w:type="paragraph" w:customStyle="1" w:styleId="DocumentName">
    <w:name w:val="Document Name"/>
    <w:basedOn w:val="Base"/>
    <w:next w:val="Normal"/>
    <w:rsid w:val="00121041"/>
    <w:pPr>
      <w:spacing w:after="360" w:line="360" w:lineRule="atLeast"/>
    </w:pPr>
    <w:rPr>
      <w:b/>
      <w:caps/>
      <w:color w:val="002C77"/>
      <w:spacing w:val="60"/>
      <w:sz w:val="32"/>
    </w:rPr>
  </w:style>
  <w:style w:type="paragraph" w:styleId="BalloonText">
    <w:name w:val="Balloon Text"/>
    <w:basedOn w:val="Normal"/>
    <w:link w:val="BalloonTextChar"/>
    <w:semiHidden/>
    <w:rsid w:val="00CE06A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734C4"/>
    <w:rPr>
      <w:rFonts w:ascii="Tahoma" w:hAnsi="Tahoma" w:cs="Tahoma"/>
      <w:sz w:val="16"/>
      <w:szCs w:val="16"/>
      <w:lang w:val="en-GB"/>
    </w:rPr>
  </w:style>
  <w:style w:type="paragraph" w:customStyle="1" w:styleId="Page2Heading">
    <w:name w:val="Page 2 Heading"/>
    <w:basedOn w:val="Base"/>
    <w:rsid w:val="00140FBA"/>
    <w:pPr>
      <w:widowControl w:val="0"/>
      <w:spacing w:line="220" w:lineRule="atLeast"/>
    </w:pPr>
    <w:rPr>
      <w:sz w:val="18"/>
    </w:rPr>
  </w:style>
  <w:style w:type="paragraph" w:customStyle="1" w:styleId="BaseBold">
    <w:name w:val="Base Bold"/>
    <w:next w:val="Base"/>
    <w:link w:val="BaseBoldChar"/>
    <w:rsid w:val="00963B82"/>
    <w:pPr>
      <w:spacing w:line="200" w:lineRule="atLeast"/>
    </w:pPr>
    <w:rPr>
      <w:rFonts w:ascii="Arial" w:hAnsi="Arial" w:cs="Arial"/>
      <w:color w:val="404040"/>
      <w:sz w:val="18"/>
    </w:rPr>
  </w:style>
  <w:style w:type="character" w:customStyle="1" w:styleId="BaseBoldChar">
    <w:name w:val="Base Bold Char"/>
    <w:basedOn w:val="DefaultParagraphFont"/>
    <w:link w:val="BaseBold"/>
    <w:rsid w:val="00963B82"/>
    <w:rPr>
      <w:rFonts w:ascii="Arial" w:hAnsi="Arial" w:cs="Arial"/>
      <w:color w:val="404040"/>
      <w:sz w:val="18"/>
    </w:rPr>
  </w:style>
  <w:style w:type="paragraph" w:styleId="ListBullet">
    <w:name w:val="List Bullet"/>
    <w:basedOn w:val="Normal"/>
    <w:semiHidden/>
    <w:unhideWhenUsed/>
    <w:qFormat/>
    <w:rsid w:val="00963B82"/>
    <w:pPr>
      <w:numPr>
        <w:ilvl w:val="4"/>
        <w:numId w:val="15"/>
      </w:numPr>
      <w:outlineLvl w:val="4"/>
    </w:pPr>
  </w:style>
  <w:style w:type="paragraph" w:styleId="ListBullet2">
    <w:name w:val="List Bullet 2"/>
    <w:basedOn w:val="Normal"/>
    <w:semiHidden/>
    <w:unhideWhenUsed/>
    <w:qFormat/>
    <w:rsid w:val="00963B82"/>
    <w:pPr>
      <w:numPr>
        <w:ilvl w:val="5"/>
        <w:numId w:val="15"/>
      </w:numPr>
      <w:outlineLvl w:val="5"/>
    </w:pPr>
  </w:style>
  <w:style w:type="paragraph" w:styleId="ListBullet3">
    <w:name w:val="List Bullet 3"/>
    <w:basedOn w:val="Normal"/>
    <w:semiHidden/>
    <w:unhideWhenUsed/>
    <w:qFormat/>
    <w:rsid w:val="00963B82"/>
    <w:pPr>
      <w:numPr>
        <w:ilvl w:val="6"/>
        <w:numId w:val="15"/>
      </w:numPr>
      <w:outlineLvl w:val="6"/>
    </w:pPr>
  </w:style>
  <w:style w:type="paragraph" w:styleId="ListBullet4">
    <w:name w:val="List Bullet 4"/>
    <w:basedOn w:val="Normal"/>
    <w:semiHidden/>
    <w:unhideWhenUsed/>
    <w:qFormat/>
    <w:rsid w:val="00963B82"/>
    <w:pPr>
      <w:numPr>
        <w:ilvl w:val="7"/>
        <w:numId w:val="15"/>
      </w:numPr>
      <w:outlineLvl w:val="7"/>
    </w:pPr>
  </w:style>
  <w:style w:type="paragraph" w:customStyle="1" w:styleId="NormalIndent1">
    <w:name w:val="Normal Indent 1"/>
    <w:basedOn w:val="Normal"/>
    <w:link w:val="NormalIndent1Char"/>
    <w:qFormat/>
    <w:rsid w:val="00963B82"/>
    <w:pPr>
      <w:ind w:left="360"/>
    </w:pPr>
  </w:style>
  <w:style w:type="character" w:customStyle="1" w:styleId="NormalIndent1Char">
    <w:name w:val="Normal Indent 1 Char"/>
    <w:basedOn w:val="DefaultParagraphFont"/>
    <w:link w:val="NormalIndent1"/>
    <w:rsid w:val="00963B82"/>
    <w:rPr>
      <w:rFonts w:ascii="Arial" w:hAnsi="Arial" w:cs="Arial"/>
      <w:color w:val="404040"/>
    </w:rPr>
  </w:style>
  <w:style w:type="paragraph" w:customStyle="1" w:styleId="NormalIndent2">
    <w:name w:val="Normal Indent 2"/>
    <w:basedOn w:val="Normal"/>
    <w:link w:val="NormalIndent2Char"/>
    <w:qFormat/>
    <w:rsid w:val="00963B82"/>
    <w:pPr>
      <w:ind w:left="720"/>
    </w:pPr>
  </w:style>
  <w:style w:type="character" w:customStyle="1" w:styleId="NormalIndent2Char">
    <w:name w:val="Normal Indent 2 Char"/>
    <w:basedOn w:val="DefaultParagraphFont"/>
    <w:link w:val="NormalIndent2"/>
    <w:rsid w:val="00963B82"/>
    <w:rPr>
      <w:rFonts w:ascii="Arial" w:hAnsi="Arial" w:cs="Arial"/>
      <w:color w:val="404040"/>
    </w:rPr>
  </w:style>
  <w:style w:type="paragraph" w:customStyle="1" w:styleId="NormalIndent3">
    <w:name w:val="Normal Indent 3"/>
    <w:basedOn w:val="Normal"/>
    <w:link w:val="NormalIndent3Char"/>
    <w:qFormat/>
    <w:rsid w:val="00963B82"/>
    <w:pPr>
      <w:ind w:left="1080"/>
    </w:pPr>
  </w:style>
  <w:style w:type="character" w:customStyle="1" w:styleId="NormalIndent3Char">
    <w:name w:val="Normal Indent 3 Char"/>
    <w:basedOn w:val="DefaultParagraphFont"/>
    <w:link w:val="NormalIndent3"/>
    <w:rsid w:val="00963B82"/>
    <w:rPr>
      <w:rFonts w:ascii="Arial" w:hAnsi="Arial" w:cs="Arial"/>
      <w:color w:val="404040"/>
    </w:rPr>
  </w:style>
  <w:style w:type="paragraph" w:customStyle="1" w:styleId="NormalIndent4">
    <w:name w:val="Normal Indent 4"/>
    <w:basedOn w:val="Normal"/>
    <w:link w:val="NormalIndent4Char"/>
    <w:qFormat/>
    <w:rsid w:val="00963B82"/>
    <w:pPr>
      <w:ind w:left="1440"/>
    </w:pPr>
  </w:style>
  <w:style w:type="character" w:customStyle="1" w:styleId="NormalIndent4Char">
    <w:name w:val="Normal Indent 4 Char"/>
    <w:basedOn w:val="DefaultParagraphFont"/>
    <w:link w:val="NormalIndent4"/>
    <w:rsid w:val="00963B82"/>
    <w:rPr>
      <w:rFonts w:ascii="Arial" w:hAnsi="Arial" w:cs="Arial"/>
      <w:color w:val="404040"/>
    </w:rPr>
  </w:style>
  <w:style w:type="paragraph" w:styleId="ListNumber">
    <w:name w:val="List Number"/>
    <w:basedOn w:val="Normal"/>
    <w:qFormat/>
    <w:rsid w:val="00963B82"/>
    <w:pPr>
      <w:numPr>
        <w:ilvl w:val="5"/>
        <w:numId w:val="17"/>
      </w:numPr>
      <w:outlineLvl w:val="5"/>
    </w:pPr>
  </w:style>
  <w:style w:type="paragraph" w:styleId="ListNumber2">
    <w:name w:val="List Number 2"/>
    <w:basedOn w:val="Normal"/>
    <w:semiHidden/>
    <w:unhideWhenUsed/>
    <w:qFormat/>
    <w:rsid w:val="00963B82"/>
    <w:pPr>
      <w:numPr>
        <w:ilvl w:val="6"/>
        <w:numId w:val="17"/>
      </w:numPr>
      <w:outlineLvl w:val="6"/>
    </w:pPr>
  </w:style>
  <w:style w:type="paragraph" w:styleId="ListNumber3">
    <w:name w:val="List Number 3"/>
    <w:basedOn w:val="Normal"/>
    <w:semiHidden/>
    <w:unhideWhenUsed/>
    <w:qFormat/>
    <w:rsid w:val="00963B82"/>
    <w:pPr>
      <w:numPr>
        <w:ilvl w:val="7"/>
        <w:numId w:val="17"/>
      </w:numPr>
      <w:outlineLvl w:val="7"/>
    </w:pPr>
  </w:style>
  <w:style w:type="paragraph" w:styleId="ListNumber4">
    <w:name w:val="List Number 4"/>
    <w:basedOn w:val="Normal"/>
    <w:semiHidden/>
    <w:unhideWhenUsed/>
    <w:qFormat/>
    <w:rsid w:val="00963B82"/>
    <w:pPr>
      <w:numPr>
        <w:ilvl w:val="8"/>
        <w:numId w:val="17"/>
      </w:numPr>
      <w:outlineLvl w:val="8"/>
    </w:pPr>
  </w:style>
  <w:style w:type="paragraph" w:customStyle="1" w:styleId="LogoHide2">
    <w:name w:val="Logo Hide 2"/>
    <w:basedOn w:val="Base"/>
    <w:next w:val="Base"/>
    <w:link w:val="LogoHide2Char"/>
    <w:rsid w:val="00963B82"/>
    <w:rPr>
      <w:noProof/>
    </w:rPr>
  </w:style>
  <w:style w:type="character" w:customStyle="1" w:styleId="LogoHide2Char">
    <w:name w:val="Logo Hide 2 Char"/>
    <w:basedOn w:val="DefaultParagraphFont"/>
    <w:link w:val="LogoHide2"/>
    <w:rsid w:val="00963B82"/>
    <w:rPr>
      <w:rFonts w:ascii="Arial" w:hAnsi="Arial" w:cs="Arial"/>
      <w:noProof/>
      <w:color w:val="404040"/>
      <w:sz w:val="16"/>
    </w:rPr>
  </w:style>
  <w:style w:type="paragraph" w:customStyle="1" w:styleId="Questions">
    <w:name w:val="Questions"/>
    <w:basedOn w:val="Normal"/>
    <w:next w:val="Normal"/>
    <w:link w:val="QuestionsChar"/>
    <w:qFormat/>
    <w:rsid w:val="00963B82"/>
    <w:pPr>
      <w:keepNext/>
      <w:spacing w:after="0" w:line="300" w:lineRule="atLeast"/>
    </w:pPr>
    <w:rPr>
      <w:b/>
      <w:color w:val="00A8C8"/>
      <w:sz w:val="22"/>
    </w:rPr>
  </w:style>
  <w:style w:type="character" w:customStyle="1" w:styleId="QuestionsChar">
    <w:name w:val="Questions Char"/>
    <w:basedOn w:val="DefaultParagraphFont"/>
    <w:link w:val="Questions"/>
    <w:rsid w:val="00963B82"/>
    <w:rPr>
      <w:rFonts w:ascii="Arial" w:hAnsi="Arial" w:cs="Arial"/>
      <w:b/>
      <w:color w:val="00A8C8"/>
      <w:sz w:val="22"/>
    </w:rPr>
  </w:style>
  <w:style w:type="paragraph" w:styleId="Quote">
    <w:name w:val="Quote"/>
    <w:basedOn w:val="Normal"/>
    <w:next w:val="Normal"/>
    <w:link w:val="QuoteChar"/>
    <w:qFormat/>
    <w:rsid w:val="00963B82"/>
    <w:pPr>
      <w:spacing w:before="240" w:line="240" w:lineRule="auto"/>
      <w:ind w:left="864" w:right="864"/>
      <w:jc w:val="center"/>
    </w:pPr>
    <w:rPr>
      <w:rFonts w:ascii="Georgia" w:hAnsi="Georgia"/>
      <w:iCs/>
      <w:color w:val="00A8C8"/>
      <w:sz w:val="28"/>
    </w:rPr>
  </w:style>
  <w:style w:type="character" w:customStyle="1" w:styleId="QuoteChar">
    <w:name w:val="Quote Char"/>
    <w:basedOn w:val="DefaultParagraphFont"/>
    <w:link w:val="Quote"/>
    <w:uiPriority w:val="29"/>
    <w:rsid w:val="00963B82"/>
    <w:rPr>
      <w:rFonts w:ascii="Georgia" w:hAnsi="Georgia" w:cs="Arial"/>
      <w:iCs/>
      <w:color w:val="00A8C8"/>
      <w:sz w:val="28"/>
    </w:rPr>
  </w:style>
  <w:style w:type="paragraph" w:customStyle="1" w:styleId="TableBullet1">
    <w:name w:val="Table Bullet 1"/>
    <w:basedOn w:val="Normal"/>
    <w:link w:val="TableBullet1Char"/>
    <w:qFormat/>
    <w:rsid w:val="00963B82"/>
    <w:pPr>
      <w:numPr>
        <w:ilvl w:val="4"/>
        <w:numId w:val="18"/>
      </w:numPr>
      <w:spacing w:before="60" w:after="60"/>
      <w:outlineLvl w:val="4"/>
    </w:pPr>
  </w:style>
  <w:style w:type="character" w:customStyle="1" w:styleId="TableBullet1Char">
    <w:name w:val="Table Bullet 1 Char"/>
    <w:basedOn w:val="DefaultParagraphFont"/>
    <w:link w:val="TableBullet1"/>
    <w:rsid w:val="00963B82"/>
    <w:rPr>
      <w:rFonts w:ascii="Arial" w:hAnsi="Arial" w:cs="Arial"/>
      <w:color w:val="404040"/>
    </w:rPr>
  </w:style>
  <w:style w:type="paragraph" w:customStyle="1" w:styleId="TableBullet2">
    <w:name w:val="Table Bullet 2"/>
    <w:basedOn w:val="Normal"/>
    <w:link w:val="TableBullet2Char"/>
    <w:qFormat/>
    <w:rsid w:val="00963B82"/>
    <w:pPr>
      <w:numPr>
        <w:ilvl w:val="5"/>
        <w:numId w:val="18"/>
      </w:numPr>
      <w:spacing w:before="60" w:after="60"/>
      <w:outlineLvl w:val="5"/>
    </w:pPr>
  </w:style>
  <w:style w:type="character" w:customStyle="1" w:styleId="TableBullet2Char">
    <w:name w:val="Table Bullet 2 Char"/>
    <w:basedOn w:val="DefaultParagraphFont"/>
    <w:link w:val="TableBullet2"/>
    <w:rsid w:val="00963B82"/>
    <w:rPr>
      <w:rFonts w:ascii="Arial" w:hAnsi="Arial" w:cs="Arial"/>
      <w:color w:val="404040"/>
    </w:rPr>
  </w:style>
  <w:style w:type="paragraph" w:customStyle="1" w:styleId="TableBullet3">
    <w:name w:val="Table Bullet 3"/>
    <w:basedOn w:val="Normal"/>
    <w:link w:val="TableBullet3Char"/>
    <w:qFormat/>
    <w:rsid w:val="00963B82"/>
    <w:pPr>
      <w:numPr>
        <w:ilvl w:val="6"/>
        <w:numId w:val="18"/>
      </w:numPr>
      <w:spacing w:before="60" w:after="60"/>
      <w:outlineLvl w:val="6"/>
    </w:pPr>
  </w:style>
  <w:style w:type="character" w:customStyle="1" w:styleId="TableBullet3Char">
    <w:name w:val="Table Bullet 3 Char"/>
    <w:basedOn w:val="DefaultParagraphFont"/>
    <w:link w:val="TableBullet3"/>
    <w:rsid w:val="00963B82"/>
    <w:rPr>
      <w:rFonts w:ascii="Arial" w:hAnsi="Arial" w:cs="Arial"/>
      <w:color w:val="404040"/>
    </w:rPr>
  </w:style>
  <w:style w:type="paragraph" w:customStyle="1" w:styleId="TableBullet4">
    <w:name w:val="Table Bullet 4"/>
    <w:basedOn w:val="Normal"/>
    <w:link w:val="TableBullet4Char"/>
    <w:qFormat/>
    <w:rsid w:val="00963B82"/>
    <w:pPr>
      <w:numPr>
        <w:ilvl w:val="7"/>
        <w:numId w:val="18"/>
      </w:numPr>
      <w:spacing w:before="60" w:after="60"/>
      <w:outlineLvl w:val="7"/>
    </w:pPr>
  </w:style>
  <w:style w:type="character" w:customStyle="1" w:styleId="TableBullet4Char">
    <w:name w:val="Table Bullet 4 Char"/>
    <w:basedOn w:val="DefaultParagraphFont"/>
    <w:link w:val="TableBullet4"/>
    <w:rsid w:val="00963B82"/>
    <w:rPr>
      <w:rFonts w:ascii="Arial" w:hAnsi="Arial" w:cs="Arial"/>
      <w:color w:val="404040"/>
    </w:rPr>
  </w:style>
  <w:style w:type="paragraph" w:customStyle="1" w:styleId="TableHeadingText">
    <w:name w:val="Table Heading Text"/>
    <w:basedOn w:val="Normal"/>
    <w:link w:val="TableHeadingTextChar"/>
    <w:qFormat/>
    <w:rsid w:val="00963B82"/>
    <w:pPr>
      <w:keepNext/>
      <w:spacing w:before="60" w:after="60"/>
    </w:pPr>
    <w:rPr>
      <w:b/>
      <w:caps/>
      <w:color w:val="FFFFFF"/>
      <w:spacing w:val="40"/>
    </w:rPr>
  </w:style>
  <w:style w:type="character" w:customStyle="1" w:styleId="TableHeadingTextChar">
    <w:name w:val="Table Heading Text Char"/>
    <w:basedOn w:val="DefaultParagraphFont"/>
    <w:link w:val="TableHeadingText"/>
    <w:rsid w:val="00963B82"/>
    <w:rPr>
      <w:rFonts w:ascii="Arial" w:hAnsi="Arial" w:cs="Arial"/>
      <w:b/>
      <w:caps/>
      <w:color w:val="FFFFFF"/>
      <w:spacing w:val="40"/>
    </w:rPr>
  </w:style>
  <w:style w:type="paragraph" w:customStyle="1" w:styleId="TableText">
    <w:name w:val="Table Text"/>
    <w:basedOn w:val="Normal"/>
    <w:link w:val="TableTextChar"/>
    <w:qFormat/>
    <w:rsid w:val="00963B82"/>
    <w:pPr>
      <w:spacing w:before="60" w:after="60"/>
    </w:pPr>
  </w:style>
  <w:style w:type="character" w:customStyle="1" w:styleId="TableTextChar">
    <w:name w:val="Table Text Char"/>
    <w:basedOn w:val="DefaultParagraphFont"/>
    <w:link w:val="TableText"/>
    <w:rsid w:val="00963B82"/>
    <w:rPr>
      <w:rFonts w:ascii="Arial" w:hAnsi="Arial" w:cs="Arial"/>
      <w:color w:val="404040"/>
    </w:rPr>
  </w:style>
  <w:style w:type="paragraph" w:customStyle="1" w:styleId="HeadingNumber1">
    <w:name w:val="Heading Number 1"/>
    <w:basedOn w:val="Normal"/>
    <w:next w:val="NormalIndent2"/>
    <w:link w:val="HeadingNumber1Char"/>
    <w:qFormat/>
    <w:rsid w:val="00963B82"/>
    <w:pPr>
      <w:keepNext/>
      <w:numPr>
        <w:ilvl w:val="4"/>
        <w:numId w:val="19"/>
      </w:numPr>
      <w:spacing w:after="0"/>
      <w:outlineLvl w:val="4"/>
    </w:pPr>
    <w:rPr>
      <w:caps/>
      <w:color w:val="002C77"/>
      <w:spacing w:val="40"/>
    </w:rPr>
  </w:style>
  <w:style w:type="character" w:customStyle="1" w:styleId="HeadingNumber1Char">
    <w:name w:val="Heading Number 1 Char"/>
    <w:basedOn w:val="DefaultParagraphFont"/>
    <w:link w:val="HeadingNumber1"/>
    <w:rsid w:val="00963B82"/>
    <w:rPr>
      <w:rFonts w:ascii="Arial" w:hAnsi="Arial" w:cs="Arial"/>
      <w:caps/>
      <w:color w:val="002C77"/>
      <w:spacing w:val="40"/>
    </w:rPr>
  </w:style>
  <w:style w:type="paragraph" w:customStyle="1" w:styleId="HeadingNumber2">
    <w:name w:val="Heading Number 2"/>
    <w:basedOn w:val="Normal"/>
    <w:next w:val="NormalIndent2"/>
    <w:link w:val="HeadingNumber2Char"/>
    <w:qFormat/>
    <w:rsid w:val="00963B82"/>
    <w:pPr>
      <w:keepNext/>
      <w:numPr>
        <w:ilvl w:val="5"/>
        <w:numId w:val="19"/>
      </w:numPr>
      <w:spacing w:after="0"/>
      <w:outlineLvl w:val="5"/>
    </w:pPr>
    <w:rPr>
      <w:b/>
      <w:color w:val="006D9E"/>
    </w:rPr>
  </w:style>
  <w:style w:type="character" w:customStyle="1" w:styleId="HeadingNumber2Char">
    <w:name w:val="Heading Number 2 Char"/>
    <w:basedOn w:val="DefaultParagraphFont"/>
    <w:link w:val="HeadingNumber2"/>
    <w:rsid w:val="00963B82"/>
    <w:rPr>
      <w:rFonts w:ascii="Arial" w:hAnsi="Arial" w:cs="Arial"/>
      <w:b/>
      <w:color w:val="006D9E"/>
    </w:rPr>
  </w:style>
  <w:style w:type="paragraph" w:customStyle="1" w:styleId="HeadingNumber3">
    <w:name w:val="Heading Number 3"/>
    <w:basedOn w:val="Normal"/>
    <w:next w:val="NormalIndent2"/>
    <w:link w:val="HeadingNumber3Char"/>
    <w:qFormat/>
    <w:rsid w:val="00963B82"/>
    <w:pPr>
      <w:keepNext/>
      <w:numPr>
        <w:ilvl w:val="6"/>
        <w:numId w:val="19"/>
      </w:numPr>
      <w:spacing w:after="0"/>
      <w:outlineLvl w:val="6"/>
    </w:pPr>
    <w:rPr>
      <w:b/>
    </w:rPr>
  </w:style>
  <w:style w:type="character" w:customStyle="1" w:styleId="HeadingNumber3Char">
    <w:name w:val="Heading Number 3 Char"/>
    <w:basedOn w:val="DefaultParagraphFont"/>
    <w:link w:val="HeadingNumber3"/>
    <w:rsid w:val="00963B82"/>
    <w:rPr>
      <w:rFonts w:ascii="Arial" w:hAnsi="Arial" w:cs="Arial"/>
      <w:b/>
      <w:color w:val="404040"/>
    </w:rPr>
  </w:style>
  <w:style w:type="paragraph" w:customStyle="1" w:styleId="HeadingNumber4">
    <w:name w:val="Heading Number 4"/>
    <w:basedOn w:val="Normal"/>
    <w:next w:val="NormalIndent2"/>
    <w:link w:val="HeadingNumber4Char"/>
    <w:qFormat/>
    <w:rsid w:val="00963B82"/>
    <w:pPr>
      <w:keepNext/>
      <w:numPr>
        <w:ilvl w:val="7"/>
        <w:numId w:val="19"/>
      </w:numPr>
      <w:spacing w:after="0"/>
      <w:outlineLvl w:val="7"/>
    </w:pPr>
    <w:rPr>
      <w:color w:val="006D9E"/>
    </w:rPr>
  </w:style>
  <w:style w:type="character" w:customStyle="1" w:styleId="HeadingNumber4Char">
    <w:name w:val="Heading Number 4 Char"/>
    <w:basedOn w:val="DefaultParagraphFont"/>
    <w:link w:val="HeadingNumber4"/>
    <w:rsid w:val="00963B82"/>
    <w:rPr>
      <w:rFonts w:ascii="Arial" w:hAnsi="Arial" w:cs="Arial"/>
      <w:color w:val="006D9E"/>
    </w:rPr>
  </w:style>
  <w:style w:type="paragraph" w:styleId="Bibliography">
    <w:name w:val="Bibliography"/>
    <w:basedOn w:val="Normal"/>
    <w:next w:val="Normal"/>
    <w:uiPriority w:val="37"/>
    <w:semiHidden/>
    <w:rsid w:val="00963B82"/>
  </w:style>
  <w:style w:type="character" w:styleId="BookTitle">
    <w:name w:val="Book Title"/>
    <w:basedOn w:val="DefaultParagraphFont"/>
    <w:uiPriority w:val="33"/>
    <w:semiHidden/>
    <w:qFormat/>
    <w:rsid w:val="00963B82"/>
    <w:rPr>
      <w:b/>
      <w:bCs/>
      <w:i/>
      <w:iCs/>
      <w:spacing w:val="5"/>
    </w:rPr>
  </w:style>
  <w:style w:type="paragraph" w:styleId="Caption">
    <w:name w:val="caption"/>
    <w:basedOn w:val="Normal"/>
    <w:next w:val="Normal"/>
    <w:semiHidden/>
    <w:qFormat/>
    <w:rsid w:val="00963B82"/>
    <w:pPr>
      <w:spacing w:after="200" w:line="240" w:lineRule="auto"/>
    </w:pPr>
    <w:rPr>
      <w:i/>
      <w:iCs/>
      <w:color w:val="1F497D" w:themeColor="text2"/>
      <w:sz w:val="18"/>
      <w:szCs w:val="18"/>
    </w:rPr>
  </w:style>
  <w:style w:type="paragraph" w:styleId="DocumentMap">
    <w:name w:val="Document Map"/>
    <w:basedOn w:val="Normal"/>
    <w:link w:val="DocumentMapChar"/>
    <w:semiHidden/>
    <w:rsid w:val="00963B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963B82"/>
    <w:rPr>
      <w:rFonts w:ascii="Segoe UI" w:hAnsi="Segoe UI" w:cs="Segoe UI"/>
      <w:color w:val="404040"/>
      <w:sz w:val="16"/>
      <w:szCs w:val="16"/>
    </w:rPr>
  </w:style>
  <w:style w:type="paragraph" w:styleId="ListParagraph">
    <w:name w:val="List Paragraph"/>
    <w:basedOn w:val="Normal"/>
    <w:uiPriority w:val="34"/>
    <w:semiHidden/>
    <w:qFormat/>
    <w:rsid w:val="00963B82"/>
    <w:pPr>
      <w:ind w:left="720"/>
      <w:contextualSpacing/>
    </w:pPr>
  </w:style>
  <w:style w:type="paragraph" w:styleId="MacroText">
    <w:name w:val="macro"/>
    <w:link w:val="MacroTextChar"/>
    <w:semiHidden/>
    <w:rsid w:val="00963B8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Arial"/>
      <w:color w:val="404040"/>
    </w:rPr>
  </w:style>
  <w:style w:type="character" w:customStyle="1" w:styleId="MacroTextChar">
    <w:name w:val="Macro Text Char"/>
    <w:basedOn w:val="DefaultParagraphFont"/>
    <w:link w:val="MacroText"/>
    <w:semiHidden/>
    <w:rsid w:val="00963B82"/>
    <w:rPr>
      <w:rFonts w:ascii="Consolas" w:hAnsi="Consolas" w:cs="Arial"/>
      <w:color w:val="404040"/>
    </w:rPr>
  </w:style>
  <w:style w:type="paragraph" w:styleId="NoSpacing">
    <w:name w:val="No Spacing"/>
    <w:uiPriority w:val="1"/>
    <w:semiHidden/>
    <w:qFormat/>
    <w:rsid w:val="00963B82"/>
    <w:rPr>
      <w:rFonts w:ascii="Arial" w:hAnsi="Arial" w:cs="Arial"/>
      <w:color w:val="404040"/>
    </w:rPr>
  </w:style>
  <w:style w:type="paragraph" w:styleId="NormalWeb">
    <w:name w:val="Normal (Web)"/>
    <w:basedOn w:val="Normal"/>
    <w:semiHidden/>
    <w:rsid w:val="00963B82"/>
    <w:rPr>
      <w:rFonts w:ascii="Times New Roman" w:hAnsi="Times New Roman" w:cs="Times New Roman"/>
      <w:sz w:val="24"/>
      <w:szCs w:val="24"/>
    </w:rPr>
  </w:style>
  <w:style w:type="character" w:styleId="PlaceholderText">
    <w:name w:val="Placeholder Text"/>
    <w:basedOn w:val="DefaultParagraphFont"/>
    <w:uiPriority w:val="99"/>
    <w:semiHidden/>
    <w:rsid w:val="00963B82"/>
    <w:rPr>
      <w:color w:val="808080"/>
    </w:rPr>
  </w:style>
  <w:style w:type="paragraph" w:styleId="TableofAuthorities">
    <w:name w:val="table of authorities"/>
    <w:basedOn w:val="Normal"/>
    <w:next w:val="Normal"/>
    <w:semiHidden/>
    <w:rsid w:val="00963B82"/>
    <w:pPr>
      <w:spacing w:after="0"/>
      <w:ind w:left="200" w:hanging="200"/>
    </w:pPr>
  </w:style>
  <w:style w:type="paragraph" w:styleId="TableofFigures">
    <w:name w:val="table of figures"/>
    <w:basedOn w:val="Normal"/>
    <w:next w:val="Normal"/>
    <w:semiHidden/>
    <w:rsid w:val="00963B82"/>
    <w:pPr>
      <w:spacing w:after="0"/>
    </w:pPr>
  </w:style>
  <w:style w:type="paragraph" w:styleId="TOAHeading">
    <w:name w:val="toa heading"/>
    <w:basedOn w:val="Normal"/>
    <w:next w:val="Normal"/>
    <w:semiHidden/>
    <w:rsid w:val="00963B8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rsid w:val="00963B82"/>
    <w:pPr>
      <w:keepLines/>
      <w:numPr>
        <w:numId w:val="0"/>
      </w:numPr>
      <w:spacing w:before="240"/>
      <w:outlineLvl w:val="9"/>
    </w:pPr>
    <w:rPr>
      <w:rFonts w:asciiTheme="majorHAnsi" w:eastAsiaTheme="majorEastAsia" w:hAnsiTheme="majorHAnsi" w:cstheme="majorBidi"/>
      <w:caps w:val="0"/>
      <w:color w:val="365F91" w:themeColor="accent1" w:themeShade="BF"/>
      <w:spacing w:val="0"/>
      <w:sz w:val="32"/>
      <w:szCs w:val="32"/>
    </w:rPr>
  </w:style>
  <w:style w:type="character" w:styleId="CommentReference">
    <w:name w:val="annotation reference"/>
    <w:basedOn w:val="DefaultParagraphFont"/>
    <w:semiHidden/>
    <w:rsid w:val="00963B82"/>
    <w:rPr>
      <w:sz w:val="16"/>
      <w:szCs w:val="16"/>
    </w:rPr>
  </w:style>
  <w:style w:type="paragraph" w:styleId="CommentText">
    <w:name w:val="annotation text"/>
    <w:basedOn w:val="Normal"/>
    <w:link w:val="CommentTextChar"/>
    <w:semiHidden/>
    <w:rsid w:val="00963B82"/>
    <w:pPr>
      <w:spacing w:line="240" w:lineRule="auto"/>
    </w:pPr>
  </w:style>
  <w:style w:type="character" w:customStyle="1" w:styleId="CommentTextChar">
    <w:name w:val="Comment Text Char"/>
    <w:basedOn w:val="DefaultParagraphFont"/>
    <w:link w:val="CommentText"/>
    <w:semiHidden/>
    <w:rsid w:val="00963B82"/>
    <w:rPr>
      <w:rFonts w:ascii="Arial" w:hAnsi="Arial" w:cs="Arial"/>
      <w:color w:val="404040"/>
    </w:rPr>
  </w:style>
  <w:style w:type="paragraph" w:styleId="CommentSubject">
    <w:name w:val="annotation subject"/>
    <w:basedOn w:val="CommentText"/>
    <w:next w:val="CommentText"/>
    <w:link w:val="CommentSubjectChar"/>
    <w:semiHidden/>
    <w:rsid w:val="00963B82"/>
    <w:rPr>
      <w:b/>
      <w:bCs/>
    </w:rPr>
  </w:style>
  <w:style w:type="character" w:customStyle="1" w:styleId="CommentSubjectChar">
    <w:name w:val="Comment Subject Char"/>
    <w:basedOn w:val="CommentTextChar"/>
    <w:link w:val="CommentSubject"/>
    <w:semiHidden/>
    <w:rsid w:val="00963B82"/>
    <w:rPr>
      <w:rFonts w:ascii="Arial" w:hAnsi="Arial" w:cs="Arial"/>
      <w:b/>
      <w:bCs/>
      <w:color w:val="404040"/>
    </w:rPr>
  </w:style>
  <w:style w:type="character" w:styleId="EndnoteReference">
    <w:name w:val="endnote reference"/>
    <w:basedOn w:val="DefaultParagraphFont"/>
    <w:semiHidden/>
    <w:rsid w:val="00963B82"/>
    <w:rPr>
      <w:vertAlign w:val="superscript"/>
    </w:rPr>
  </w:style>
  <w:style w:type="paragraph" w:styleId="EndnoteText">
    <w:name w:val="endnote text"/>
    <w:basedOn w:val="Normal"/>
    <w:link w:val="EndnoteTextChar"/>
    <w:semiHidden/>
    <w:rsid w:val="00963B82"/>
    <w:pPr>
      <w:spacing w:after="0" w:line="240" w:lineRule="auto"/>
    </w:pPr>
  </w:style>
  <w:style w:type="character" w:customStyle="1" w:styleId="EndnoteTextChar">
    <w:name w:val="Endnote Text Char"/>
    <w:basedOn w:val="DefaultParagraphFont"/>
    <w:link w:val="EndnoteText"/>
    <w:semiHidden/>
    <w:rsid w:val="00963B82"/>
    <w:rPr>
      <w:rFonts w:ascii="Arial" w:hAnsi="Arial" w:cs="Arial"/>
      <w:color w:val="404040"/>
    </w:rPr>
  </w:style>
  <w:style w:type="character" w:styleId="FootnoteReference">
    <w:name w:val="footnote reference"/>
    <w:basedOn w:val="DefaultParagraphFont"/>
    <w:semiHidden/>
    <w:rsid w:val="00963B82"/>
    <w:rPr>
      <w:vertAlign w:val="superscript"/>
    </w:rPr>
  </w:style>
  <w:style w:type="paragraph" w:styleId="FootnoteText">
    <w:name w:val="footnote text"/>
    <w:basedOn w:val="Normal"/>
    <w:link w:val="FootnoteTextChar"/>
    <w:semiHidden/>
    <w:rsid w:val="00963B82"/>
    <w:pPr>
      <w:spacing w:after="0" w:line="240" w:lineRule="auto"/>
    </w:pPr>
  </w:style>
  <w:style w:type="character" w:customStyle="1" w:styleId="FootnoteTextChar">
    <w:name w:val="Footnote Text Char"/>
    <w:basedOn w:val="DefaultParagraphFont"/>
    <w:link w:val="FootnoteText"/>
    <w:semiHidden/>
    <w:rsid w:val="00963B82"/>
    <w:rPr>
      <w:rFonts w:ascii="Arial" w:hAnsi="Arial" w:cs="Arial"/>
      <w:color w:val="404040"/>
    </w:rPr>
  </w:style>
  <w:style w:type="character" w:styleId="HTMLAcronym">
    <w:name w:val="HTML Acronym"/>
    <w:basedOn w:val="DefaultParagraphFont"/>
    <w:semiHidden/>
    <w:rsid w:val="00963B82"/>
  </w:style>
  <w:style w:type="paragraph" w:styleId="HTMLAddress">
    <w:name w:val="HTML Address"/>
    <w:basedOn w:val="Normal"/>
    <w:link w:val="HTMLAddressChar"/>
    <w:semiHidden/>
    <w:rsid w:val="00963B82"/>
    <w:pPr>
      <w:spacing w:after="0" w:line="240" w:lineRule="auto"/>
    </w:pPr>
    <w:rPr>
      <w:i/>
      <w:iCs/>
    </w:rPr>
  </w:style>
  <w:style w:type="character" w:customStyle="1" w:styleId="HTMLAddressChar">
    <w:name w:val="HTML Address Char"/>
    <w:basedOn w:val="DefaultParagraphFont"/>
    <w:link w:val="HTMLAddress"/>
    <w:semiHidden/>
    <w:rsid w:val="00963B82"/>
    <w:rPr>
      <w:rFonts w:ascii="Arial" w:hAnsi="Arial" w:cs="Arial"/>
      <w:i/>
      <w:iCs/>
      <w:color w:val="404040"/>
    </w:rPr>
  </w:style>
  <w:style w:type="character" w:styleId="HTMLCite">
    <w:name w:val="HTML Cite"/>
    <w:basedOn w:val="DefaultParagraphFont"/>
    <w:semiHidden/>
    <w:rsid w:val="00963B82"/>
    <w:rPr>
      <w:i/>
      <w:iCs/>
    </w:rPr>
  </w:style>
  <w:style w:type="character" w:styleId="HTMLCode">
    <w:name w:val="HTML Code"/>
    <w:basedOn w:val="DefaultParagraphFont"/>
    <w:semiHidden/>
    <w:rsid w:val="00963B82"/>
    <w:rPr>
      <w:rFonts w:ascii="Consolas" w:hAnsi="Consolas"/>
      <w:sz w:val="20"/>
      <w:szCs w:val="20"/>
    </w:rPr>
  </w:style>
  <w:style w:type="character" w:styleId="HTMLDefinition">
    <w:name w:val="HTML Definition"/>
    <w:basedOn w:val="DefaultParagraphFont"/>
    <w:semiHidden/>
    <w:rsid w:val="00963B82"/>
    <w:rPr>
      <w:i/>
      <w:iCs/>
    </w:rPr>
  </w:style>
  <w:style w:type="character" w:styleId="HTMLKeyboard">
    <w:name w:val="HTML Keyboard"/>
    <w:basedOn w:val="DefaultParagraphFont"/>
    <w:semiHidden/>
    <w:rsid w:val="00963B82"/>
    <w:rPr>
      <w:rFonts w:ascii="Consolas" w:hAnsi="Consolas"/>
      <w:sz w:val="20"/>
      <w:szCs w:val="20"/>
    </w:rPr>
  </w:style>
  <w:style w:type="paragraph" w:styleId="HTMLPreformatted">
    <w:name w:val="HTML Preformatted"/>
    <w:basedOn w:val="Normal"/>
    <w:link w:val="HTMLPreformattedChar"/>
    <w:semiHidden/>
    <w:rsid w:val="00963B82"/>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963B82"/>
    <w:rPr>
      <w:rFonts w:ascii="Consolas" w:hAnsi="Consolas" w:cs="Arial"/>
      <w:color w:val="404040"/>
    </w:rPr>
  </w:style>
  <w:style w:type="character" w:styleId="HTMLSample">
    <w:name w:val="HTML Sample"/>
    <w:basedOn w:val="DefaultParagraphFont"/>
    <w:semiHidden/>
    <w:rsid w:val="00963B82"/>
    <w:rPr>
      <w:rFonts w:ascii="Consolas" w:hAnsi="Consolas"/>
      <w:sz w:val="24"/>
      <w:szCs w:val="24"/>
    </w:rPr>
  </w:style>
  <w:style w:type="character" w:styleId="HTMLTypewriter">
    <w:name w:val="HTML Typewriter"/>
    <w:basedOn w:val="DefaultParagraphFont"/>
    <w:semiHidden/>
    <w:rsid w:val="00963B82"/>
    <w:rPr>
      <w:rFonts w:ascii="Consolas" w:hAnsi="Consolas"/>
      <w:sz w:val="20"/>
      <w:szCs w:val="20"/>
    </w:rPr>
  </w:style>
  <w:style w:type="character" w:styleId="HTMLVariable">
    <w:name w:val="HTML Variable"/>
    <w:basedOn w:val="DefaultParagraphFont"/>
    <w:semiHidden/>
    <w:rsid w:val="00963B82"/>
    <w:rPr>
      <w:i/>
      <w:iCs/>
    </w:rPr>
  </w:style>
  <w:style w:type="paragraph" w:styleId="Index1">
    <w:name w:val="index 1"/>
    <w:basedOn w:val="Normal"/>
    <w:next w:val="Normal"/>
    <w:autoRedefine/>
    <w:semiHidden/>
    <w:rsid w:val="00963B82"/>
    <w:pPr>
      <w:spacing w:after="0" w:line="240" w:lineRule="auto"/>
      <w:ind w:left="200" w:hanging="200"/>
    </w:pPr>
  </w:style>
  <w:style w:type="paragraph" w:styleId="Index2">
    <w:name w:val="index 2"/>
    <w:basedOn w:val="Normal"/>
    <w:next w:val="Normal"/>
    <w:autoRedefine/>
    <w:semiHidden/>
    <w:rsid w:val="00963B82"/>
    <w:pPr>
      <w:spacing w:after="0" w:line="240" w:lineRule="auto"/>
      <w:ind w:left="400" w:hanging="200"/>
    </w:pPr>
  </w:style>
  <w:style w:type="paragraph" w:styleId="Index3">
    <w:name w:val="index 3"/>
    <w:basedOn w:val="Normal"/>
    <w:next w:val="Normal"/>
    <w:autoRedefine/>
    <w:semiHidden/>
    <w:rsid w:val="00963B82"/>
    <w:pPr>
      <w:spacing w:after="0" w:line="240" w:lineRule="auto"/>
      <w:ind w:left="600" w:hanging="200"/>
    </w:pPr>
  </w:style>
  <w:style w:type="paragraph" w:styleId="Index4">
    <w:name w:val="index 4"/>
    <w:basedOn w:val="Normal"/>
    <w:next w:val="Normal"/>
    <w:autoRedefine/>
    <w:semiHidden/>
    <w:rsid w:val="00963B82"/>
    <w:pPr>
      <w:spacing w:after="0" w:line="240" w:lineRule="auto"/>
      <w:ind w:left="800" w:hanging="200"/>
    </w:pPr>
  </w:style>
  <w:style w:type="paragraph" w:styleId="Index5">
    <w:name w:val="index 5"/>
    <w:basedOn w:val="Normal"/>
    <w:next w:val="Normal"/>
    <w:autoRedefine/>
    <w:semiHidden/>
    <w:rsid w:val="00963B82"/>
    <w:pPr>
      <w:spacing w:after="0" w:line="240" w:lineRule="auto"/>
      <w:ind w:left="1000" w:hanging="200"/>
    </w:pPr>
  </w:style>
  <w:style w:type="paragraph" w:styleId="Index6">
    <w:name w:val="index 6"/>
    <w:basedOn w:val="Normal"/>
    <w:next w:val="Normal"/>
    <w:autoRedefine/>
    <w:semiHidden/>
    <w:rsid w:val="00963B82"/>
    <w:pPr>
      <w:spacing w:after="0" w:line="240" w:lineRule="auto"/>
      <w:ind w:left="1200" w:hanging="200"/>
    </w:pPr>
  </w:style>
  <w:style w:type="paragraph" w:styleId="Index7">
    <w:name w:val="index 7"/>
    <w:basedOn w:val="Normal"/>
    <w:next w:val="Normal"/>
    <w:autoRedefine/>
    <w:semiHidden/>
    <w:rsid w:val="00963B82"/>
    <w:pPr>
      <w:spacing w:after="0" w:line="240" w:lineRule="auto"/>
      <w:ind w:left="1400" w:hanging="200"/>
    </w:pPr>
  </w:style>
  <w:style w:type="paragraph" w:styleId="Index8">
    <w:name w:val="index 8"/>
    <w:basedOn w:val="Normal"/>
    <w:next w:val="Normal"/>
    <w:autoRedefine/>
    <w:semiHidden/>
    <w:rsid w:val="00963B82"/>
    <w:pPr>
      <w:spacing w:after="0" w:line="240" w:lineRule="auto"/>
      <w:ind w:left="1600" w:hanging="200"/>
    </w:pPr>
  </w:style>
  <w:style w:type="paragraph" w:styleId="Index9">
    <w:name w:val="index 9"/>
    <w:basedOn w:val="Normal"/>
    <w:next w:val="Normal"/>
    <w:autoRedefine/>
    <w:semiHidden/>
    <w:rsid w:val="00963B82"/>
    <w:pPr>
      <w:spacing w:after="0" w:line="240" w:lineRule="auto"/>
      <w:ind w:left="1800" w:hanging="200"/>
    </w:pPr>
  </w:style>
  <w:style w:type="paragraph" w:styleId="IndexHeading">
    <w:name w:val="index heading"/>
    <w:basedOn w:val="Normal"/>
    <w:next w:val="Index1"/>
    <w:semiHidden/>
    <w:rsid w:val="00963B8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963B82"/>
    <w:rPr>
      <w:i/>
      <w:iCs/>
      <w:color w:val="4F81BD" w:themeColor="accent1"/>
    </w:rPr>
  </w:style>
  <w:style w:type="paragraph" w:styleId="IntenseQuote">
    <w:name w:val="Intense Quote"/>
    <w:basedOn w:val="Normal"/>
    <w:next w:val="Normal"/>
    <w:link w:val="IntenseQuoteChar"/>
    <w:uiPriority w:val="30"/>
    <w:semiHidden/>
    <w:qFormat/>
    <w:rsid w:val="00963B8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963B82"/>
    <w:rPr>
      <w:rFonts w:ascii="Arial" w:hAnsi="Arial" w:cs="Arial"/>
      <w:i/>
      <w:iCs/>
      <w:color w:val="4F81BD" w:themeColor="accent1"/>
    </w:rPr>
  </w:style>
  <w:style w:type="character" w:styleId="IntenseReference">
    <w:name w:val="Intense Reference"/>
    <w:basedOn w:val="DefaultParagraphFont"/>
    <w:uiPriority w:val="32"/>
    <w:semiHidden/>
    <w:qFormat/>
    <w:rsid w:val="00963B82"/>
    <w:rPr>
      <w:b/>
      <w:bCs/>
      <w:smallCaps/>
      <w:color w:val="4F81BD" w:themeColor="accent1"/>
      <w:spacing w:val="5"/>
    </w:rPr>
  </w:style>
  <w:style w:type="character" w:styleId="SubtleEmphasis">
    <w:name w:val="Subtle Emphasis"/>
    <w:basedOn w:val="DefaultParagraphFont"/>
    <w:uiPriority w:val="19"/>
    <w:semiHidden/>
    <w:qFormat/>
    <w:rsid w:val="00963B82"/>
    <w:rPr>
      <w:i/>
      <w:iCs/>
      <w:color w:val="404040" w:themeColor="text1" w:themeTint="BF"/>
    </w:rPr>
  </w:style>
  <w:style w:type="character" w:styleId="SubtleReference">
    <w:name w:val="Subtle Reference"/>
    <w:basedOn w:val="DefaultParagraphFont"/>
    <w:uiPriority w:val="31"/>
    <w:semiHidden/>
    <w:qFormat/>
    <w:rsid w:val="00963B82"/>
    <w:rPr>
      <w:smallCaps/>
      <w:color w:val="5A5A5A" w:themeColor="text1" w:themeTint="A5"/>
    </w:rPr>
  </w:style>
  <w:style w:type="character" w:styleId="Hyperlink">
    <w:name w:val="Hyperlink"/>
    <w:basedOn w:val="DefaultParagraphFont"/>
    <w:rsid w:val="001B2816"/>
    <w:rPr>
      <w:rFonts w:ascii="Arial" w:hAnsi="Arial"/>
      <w:color w:val="002C77"/>
      <w:u w:val="single"/>
    </w:rPr>
  </w:style>
  <w:style w:type="character" w:customStyle="1" w:styleId="Bold">
    <w:name w:val="Bold"/>
    <w:basedOn w:val="DefaultParagraphFont"/>
    <w:rsid w:val="001B2816"/>
    <w:rPr>
      <w:rFonts w:ascii="Arial" w:hAnsi="Arial"/>
      <w:b/>
    </w:rPr>
  </w:style>
  <w:style w:type="character" w:customStyle="1" w:styleId="Italic">
    <w:name w:val="Italic"/>
    <w:basedOn w:val="DefaultParagraphFont"/>
    <w:rsid w:val="001B2816"/>
    <w:rPr>
      <w:rFonts w:ascii="Arial" w:hAnsi="Arial"/>
      <w:i/>
    </w:rPr>
  </w:style>
  <w:style w:type="paragraph" w:customStyle="1" w:styleId="TeaserBreak">
    <w:name w:val="Teaser Break"/>
    <w:rsid w:val="00963B82"/>
    <w:pPr>
      <w:pBdr>
        <w:bottom w:val="single" w:sz="36" w:space="1" w:color="auto"/>
      </w:pBdr>
    </w:pPr>
    <w:rPr>
      <w:rFonts w:ascii="Arial" w:hAnsi="Arial"/>
    </w:rPr>
  </w:style>
  <w:style w:type="character" w:styleId="FollowedHyperlink">
    <w:name w:val="FollowedHyperlink"/>
    <w:basedOn w:val="DefaultParagraphFont"/>
    <w:semiHidden/>
    <w:unhideWhenUsed/>
    <w:rsid w:val="00E81D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ocialsecurity.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hiptacenter.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care.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MC%20Templates\Templates\Formatted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FormattedDocument.dotx</Template>
  <TotalTime>1</TotalTime>
  <Pages>3</Pages>
  <Words>892</Words>
  <Characters>4868</Characters>
  <Application>Microsoft Office Word</Application>
  <DocSecurity>0</DocSecurity>
  <Lines>83</Lines>
  <Paragraphs>32</Paragraphs>
  <ScaleCrop>false</ScaleCrop>
  <HeadingPairs>
    <vt:vector size="2" baseType="variant">
      <vt:variant>
        <vt:lpstr>Title</vt:lpstr>
      </vt:variant>
      <vt:variant>
        <vt:i4>1</vt:i4>
      </vt:variant>
    </vt:vector>
  </HeadingPairs>
  <TitlesOfParts>
    <vt:vector size="1" baseType="lpstr">
      <vt:lpstr>Formatted Document</vt:lpstr>
    </vt:vector>
  </TitlesOfParts>
  <Company>Mercer (US) Inc.</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Formatted Document</dc:title>
  <dc:creator>Ann Schappi</dc:creator>
  <dc:description>MMC Templates
Marsh &amp; McLennan Companies</dc:description>
  <cp:lastModifiedBy>Hovey, Jenna</cp:lastModifiedBy>
  <cp:revision>2</cp:revision>
  <cp:lastPrinted>2001-09-13T23:06:00Z</cp:lastPrinted>
  <dcterms:created xsi:type="dcterms:W3CDTF">2019-08-08T01:30:00Z</dcterms:created>
  <dcterms:modified xsi:type="dcterms:W3CDTF">2019-08-08T01:30:00Z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CurrentPaperSetup">
    <vt:lpwstr>USLetter</vt:lpwstr>
  </property>
  <property fmtid="{D5CDD505-2E9C-101B-9397-08002B2CF9AE}" pid="3" name="MMCOA_Template">
    <vt:lpwstr>FormattedDocument</vt:lpwstr>
  </property>
  <property fmtid="{D5CDD505-2E9C-101B-9397-08002B2CF9AE}" pid="4" name="MMCOA_PaperResize">
    <vt:lpwstr>Standard</vt:lpwstr>
  </property>
  <property fmtid="{D5CDD505-2E9C-101B-9397-08002B2CF9AE}" pid="5" name="MMCOA_TemplateVersion">
    <vt:lpwstr>7.0</vt:lpwstr>
  </property>
  <property fmtid="{D5CDD505-2E9C-101B-9397-08002B2CF9AE}" pid="6" name="MMCOA_Redate">
    <vt:lpwstr> </vt:lpwstr>
  </property>
  <property fmtid="{D5CDD505-2E9C-101B-9397-08002B2CF9AE}" pid="7" name="MMCOA_UI_Language">
    <vt:lpwstr>en-US</vt:lpwstr>
  </property>
  <property fmtid="{D5CDD505-2E9C-101B-9397-08002B2CF9AE}" pid="8" name="MMCOA_BaseCo">
    <vt:lpwstr>MER</vt:lpwstr>
  </property>
  <property fmtid="{D5CDD505-2E9C-101B-9397-08002B2CF9AE}" pid="9" name="MMCOA_Brand">
    <vt:lpwstr>MER2015</vt:lpwstr>
  </property>
  <property fmtid="{D5CDD505-2E9C-101B-9397-08002B2CF9AE}" pid="10" name="MMCOA_Language">
    <vt:lpwstr>en-US</vt:lpwstr>
  </property>
  <property fmtid="{D5CDD505-2E9C-101B-9397-08002B2CF9AE}" pid="11" name="MMCOA_LanguageDateFormat">
    <vt:lpwstr>MMMM d, yyyy</vt:lpwstr>
  </property>
  <property fmtid="{D5CDD505-2E9C-101B-9397-08002B2CF9AE}" pid="12" name="MMCOA_BaseStyle">
    <vt:lpwstr>Base</vt:lpwstr>
  </property>
  <property fmtid="{D5CDD505-2E9C-101B-9397-08002B2CF9AE}" pid="13" name="MMCOA_BaseBoldStyle">
    <vt:lpwstr>Base Bold</vt:lpwstr>
  </property>
  <property fmtid="{D5CDD505-2E9C-101B-9397-08002B2CF9AE}" pid="14" name="MMCOA_StyleKeyBindings">
    <vt:lpwstr>NormalþList BulletþList Bullet 2þList Bullet 3þList Bullet 4þHeading 1þHeading 2þHeading 3þNormal Indent 1þNormal Indent 2þNormal Indent 3þNormal Indent 4þList NumberþList Number 2þList Number 3þList </vt:lpwstr>
  </property>
  <property fmtid="{D5CDD505-2E9C-101B-9397-08002B2CF9AE}" pid="15" name="MMCOA_StyleKeyBindings2">
    <vt:lpwstr>Number 4þHeading Number 1þHeading Number 2þHeading Number 3þHeading Number 4</vt:lpwstr>
  </property>
  <property fmtid="{D5CDD505-2E9C-101B-9397-08002B2CF9AE}" pid="16" name="MMCOA_StyleKeyBindingsKeys">
    <vt:lpwstr>846þ1590þ1591þ1592þ1593þ1585þ1586þ1587þ1653þ1654þ1655þ1656þ1648þ1649þ1650þ1651þ817þ818þ819þ821</vt:lpwstr>
  </property>
  <property fmtid="{D5CDD505-2E9C-101B-9397-08002B2CF9AE}" pid="17" name="MMCOA_TableStyles">
    <vt:lpwstr>Table Heading Text;Table Text</vt:lpwstr>
  </property>
</Properties>
</file>